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278BB" w14:textId="77777777" w:rsidR="003A5EDD" w:rsidRDefault="00CC31E7">
      <w:pPr>
        <w:spacing w:line="240" w:lineRule="auto"/>
        <w:rPr>
          <w:rFonts w:ascii="Arial Narrow" w:eastAsia="Arial Narrow" w:hAnsi="Arial Narrow" w:cs="Arial Narrow"/>
        </w:rPr>
      </w:pPr>
      <w:r>
        <w:rPr>
          <w:rFonts w:ascii="Arial Narrow" w:eastAsia="Arial Narrow" w:hAnsi="Arial Narrow" w:cs="Arial Narrow"/>
        </w:rPr>
        <w:t xml:space="preserve">    </w:t>
      </w:r>
    </w:p>
    <w:p w14:paraId="36BE5C5A" w14:textId="77777777" w:rsidR="003A5EDD" w:rsidRDefault="003A5EDD">
      <w:pPr>
        <w:spacing w:line="240" w:lineRule="auto"/>
        <w:rPr>
          <w:rFonts w:ascii="Arial Narrow" w:eastAsia="Arial Narrow" w:hAnsi="Arial Narrow" w:cs="Arial Narrow"/>
        </w:rPr>
      </w:pPr>
    </w:p>
    <w:p w14:paraId="3FE9A7EF" w14:textId="77777777" w:rsidR="003A5EDD" w:rsidRDefault="003A5EDD">
      <w:pPr>
        <w:spacing w:line="240" w:lineRule="auto"/>
        <w:rPr>
          <w:rFonts w:ascii="Arial Narrow" w:eastAsia="Arial Narrow" w:hAnsi="Arial Narrow" w:cs="Arial Narrow"/>
        </w:rPr>
      </w:pPr>
    </w:p>
    <w:p w14:paraId="01DC615B" w14:textId="77777777" w:rsidR="003A5EDD" w:rsidRDefault="003A5EDD">
      <w:pPr>
        <w:spacing w:line="240" w:lineRule="auto"/>
        <w:rPr>
          <w:rFonts w:ascii="Arial Narrow" w:eastAsia="Arial Narrow" w:hAnsi="Arial Narrow" w:cs="Arial Narrow"/>
        </w:rPr>
      </w:pPr>
    </w:p>
    <w:p w14:paraId="7E8F9840" w14:textId="77777777" w:rsidR="003A5EDD" w:rsidRDefault="003A5EDD">
      <w:pPr>
        <w:spacing w:line="240" w:lineRule="auto"/>
        <w:rPr>
          <w:rFonts w:ascii="Arial Narrow" w:eastAsia="Arial Narrow" w:hAnsi="Arial Narrow" w:cs="Arial Narrow"/>
        </w:rPr>
      </w:pPr>
    </w:p>
    <w:p w14:paraId="65D0D84B" w14:textId="77777777" w:rsidR="003A5EDD" w:rsidRDefault="003A5EDD">
      <w:pPr>
        <w:spacing w:line="240" w:lineRule="auto"/>
        <w:rPr>
          <w:rFonts w:ascii="Arial Narrow" w:eastAsia="Arial Narrow" w:hAnsi="Arial Narrow" w:cs="Arial Narrow"/>
        </w:rPr>
      </w:pPr>
    </w:p>
    <w:p w14:paraId="1806AE8F" w14:textId="77777777" w:rsidR="003A5EDD" w:rsidRDefault="00CC31E7">
      <w:pPr>
        <w:spacing w:line="240" w:lineRule="auto"/>
        <w:jc w:val="center"/>
        <w:rPr>
          <w:rFonts w:ascii="Arial Narrow" w:eastAsia="Arial Narrow" w:hAnsi="Arial Narrow" w:cs="Arial Narrow"/>
          <w:b/>
          <w:sz w:val="72"/>
          <w:szCs w:val="72"/>
        </w:rPr>
      </w:pPr>
      <w:r>
        <w:rPr>
          <w:rFonts w:ascii="Arial Narrow" w:eastAsia="Arial Narrow" w:hAnsi="Arial Narrow" w:cs="Arial Narrow"/>
          <w:b/>
          <w:sz w:val="72"/>
          <w:szCs w:val="72"/>
        </w:rPr>
        <w:t>Program održivog razvoja u</w:t>
      </w:r>
    </w:p>
    <w:p w14:paraId="53635A59" w14:textId="77777777" w:rsidR="003A5EDD" w:rsidRDefault="00CC31E7">
      <w:pPr>
        <w:spacing w:line="240" w:lineRule="auto"/>
        <w:jc w:val="center"/>
        <w:rPr>
          <w:rFonts w:ascii="Arial Narrow" w:eastAsia="Arial Narrow" w:hAnsi="Arial Narrow" w:cs="Arial Narrow"/>
          <w:b/>
          <w:color w:val="FF0000"/>
          <w:sz w:val="72"/>
          <w:szCs w:val="72"/>
        </w:rPr>
      </w:pPr>
      <w:r>
        <w:rPr>
          <w:rFonts w:ascii="Arial Narrow" w:eastAsia="Arial Narrow" w:hAnsi="Arial Narrow" w:cs="Arial Narrow"/>
          <w:b/>
          <w:color w:val="FF0000"/>
          <w:sz w:val="72"/>
          <w:szCs w:val="72"/>
        </w:rPr>
        <w:t>OŠ BOROVJE</w:t>
      </w:r>
    </w:p>
    <w:p w14:paraId="258DDD3A" w14:textId="67F8DD90" w:rsidR="003A5EDD" w:rsidRDefault="003403FA">
      <w:pPr>
        <w:numPr>
          <w:ilvl w:val="0"/>
          <w:numId w:val="1"/>
        </w:numPr>
        <w:pBdr>
          <w:top w:val="nil"/>
          <w:left w:val="nil"/>
          <w:bottom w:val="nil"/>
          <w:right w:val="nil"/>
          <w:between w:val="nil"/>
        </w:pBdr>
        <w:spacing w:after="0" w:line="240" w:lineRule="auto"/>
        <w:jc w:val="center"/>
        <w:rPr>
          <w:b/>
          <w:color w:val="000000"/>
          <w:sz w:val="44"/>
          <w:szCs w:val="44"/>
        </w:rPr>
      </w:pPr>
      <w:r>
        <w:rPr>
          <w:rFonts w:ascii="Arial Narrow" w:eastAsia="Arial Narrow" w:hAnsi="Arial Narrow" w:cs="Arial Narrow"/>
          <w:b/>
          <w:i/>
          <w:color w:val="000000"/>
          <w:sz w:val="44"/>
          <w:szCs w:val="44"/>
        </w:rPr>
        <w:t>Završna</w:t>
      </w:r>
      <w:r w:rsidR="00CC31E7">
        <w:rPr>
          <w:rFonts w:ascii="Arial Narrow" w:eastAsia="Arial Narrow" w:hAnsi="Arial Narrow" w:cs="Arial Narrow"/>
          <w:b/>
          <w:i/>
          <w:color w:val="000000"/>
          <w:sz w:val="44"/>
          <w:szCs w:val="44"/>
        </w:rPr>
        <w:t xml:space="preserve"> verzija programa</w:t>
      </w:r>
      <w:r w:rsidR="00CC31E7">
        <w:rPr>
          <w:rFonts w:ascii="Arial Narrow" w:eastAsia="Arial Narrow" w:hAnsi="Arial Narrow" w:cs="Arial Narrow"/>
          <w:b/>
          <w:color w:val="000000"/>
          <w:sz w:val="44"/>
          <w:szCs w:val="44"/>
        </w:rPr>
        <w:t xml:space="preserve"> -</w:t>
      </w:r>
    </w:p>
    <w:p w14:paraId="4E6CCC31" w14:textId="77777777" w:rsidR="003A5EDD" w:rsidRDefault="003A5EDD">
      <w:pPr>
        <w:pBdr>
          <w:top w:val="nil"/>
          <w:left w:val="nil"/>
          <w:bottom w:val="nil"/>
          <w:right w:val="nil"/>
          <w:between w:val="nil"/>
        </w:pBdr>
        <w:spacing w:after="0" w:line="240" w:lineRule="auto"/>
        <w:ind w:left="720" w:hanging="720"/>
        <w:jc w:val="center"/>
        <w:rPr>
          <w:rFonts w:ascii="Arial Narrow" w:eastAsia="Arial Narrow" w:hAnsi="Arial Narrow" w:cs="Arial Narrow"/>
          <w:color w:val="000000"/>
          <w:sz w:val="36"/>
          <w:szCs w:val="36"/>
        </w:rPr>
      </w:pPr>
    </w:p>
    <w:p w14:paraId="3EE250A3" w14:textId="77777777" w:rsidR="003A5EDD" w:rsidRDefault="003A5EDD">
      <w:pPr>
        <w:pBdr>
          <w:top w:val="nil"/>
          <w:left w:val="nil"/>
          <w:bottom w:val="nil"/>
          <w:right w:val="nil"/>
          <w:between w:val="nil"/>
        </w:pBdr>
        <w:spacing w:after="0" w:line="240" w:lineRule="auto"/>
        <w:ind w:left="720" w:hanging="720"/>
        <w:jc w:val="center"/>
        <w:rPr>
          <w:rFonts w:ascii="Arial Narrow" w:eastAsia="Arial Narrow" w:hAnsi="Arial Narrow" w:cs="Arial Narrow"/>
          <w:color w:val="000000"/>
          <w:sz w:val="36"/>
          <w:szCs w:val="36"/>
        </w:rPr>
      </w:pPr>
    </w:p>
    <w:p w14:paraId="0B3C5915" w14:textId="77777777" w:rsidR="003A5EDD" w:rsidRDefault="003A5EDD">
      <w:pPr>
        <w:pBdr>
          <w:top w:val="nil"/>
          <w:left w:val="nil"/>
          <w:bottom w:val="nil"/>
          <w:right w:val="nil"/>
          <w:between w:val="nil"/>
        </w:pBdr>
        <w:spacing w:after="0" w:line="240" w:lineRule="auto"/>
        <w:ind w:left="720" w:hanging="720"/>
        <w:jc w:val="center"/>
        <w:rPr>
          <w:rFonts w:ascii="Arial Narrow" w:eastAsia="Arial Narrow" w:hAnsi="Arial Narrow" w:cs="Arial Narrow"/>
          <w:color w:val="000000"/>
          <w:sz w:val="36"/>
          <w:szCs w:val="36"/>
        </w:rPr>
      </w:pPr>
    </w:p>
    <w:p w14:paraId="25322245" w14:textId="77777777" w:rsidR="003A5EDD" w:rsidRDefault="003A5EDD">
      <w:pPr>
        <w:pBdr>
          <w:top w:val="nil"/>
          <w:left w:val="nil"/>
          <w:bottom w:val="nil"/>
          <w:right w:val="nil"/>
          <w:between w:val="nil"/>
        </w:pBdr>
        <w:spacing w:after="0" w:line="240" w:lineRule="auto"/>
        <w:ind w:left="720" w:hanging="720"/>
        <w:jc w:val="center"/>
        <w:rPr>
          <w:rFonts w:ascii="Arial Narrow" w:eastAsia="Arial Narrow" w:hAnsi="Arial Narrow" w:cs="Arial Narrow"/>
          <w:color w:val="000000"/>
          <w:sz w:val="36"/>
          <w:szCs w:val="36"/>
        </w:rPr>
      </w:pPr>
    </w:p>
    <w:p w14:paraId="0F5967EB" w14:textId="77777777" w:rsidR="003A5EDD" w:rsidRDefault="003A5EDD">
      <w:pPr>
        <w:pBdr>
          <w:top w:val="nil"/>
          <w:left w:val="nil"/>
          <w:bottom w:val="nil"/>
          <w:right w:val="nil"/>
          <w:between w:val="nil"/>
        </w:pBdr>
        <w:spacing w:after="0" w:line="240" w:lineRule="auto"/>
        <w:ind w:left="720" w:hanging="720"/>
        <w:jc w:val="center"/>
        <w:rPr>
          <w:rFonts w:ascii="Arial Narrow" w:eastAsia="Arial Narrow" w:hAnsi="Arial Narrow" w:cs="Arial Narrow"/>
          <w:color w:val="000000"/>
          <w:sz w:val="36"/>
          <w:szCs w:val="36"/>
        </w:rPr>
      </w:pPr>
    </w:p>
    <w:p w14:paraId="73F45458" w14:textId="77777777" w:rsidR="003A5EDD" w:rsidRDefault="003A5EDD">
      <w:pPr>
        <w:pBdr>
          <w:top w:val="nil"/>
          <w:left w:val="nil"/>
          <w:bottom w:val="nil"/>
          <w:right w:val="nil"/>
          <w:between w:val="nil"/>
        </w:pBdr>
        <w:spacing w:after="0" w:line="240" w:lineRule="auto"/>
        <w:ind w:left="720" w:hanging="720"/>
        <w:jc w:val="center"/>
        <w:rPr>
          <w:rFonts w:ascii="Arial Narrow" w:eastAsia="Arial Narrow" w:hAnsi="Arial Narrow" w:cs="Arial Narrow"/>
          <w:color w:val="000000"/>
          <w:sz w:val="36"/>
          <w:szCs w:val="36"/>
        </w:rPr>
      </w:pPr>
    </w:p>
    <w:p w14:paraId="7F54BA16" w14:textId="77777777" w:rsidR="003A5EDD" w:rsidRDefault="003A5EDD">
      <w:pPr>
        <w:pBdr>
          <w:top w:val="nil"/>
          <w:left w:val="nil"/>
          <w:bottom w:val="nil"/>
          <w:right w:val="nil"/>
          <w:between w:val="nil"/>
        </w:pBdr>
        <w:spacing w:after="0" w:line="240" w:lineRule="auto"/>
        <w:ind w:left="720" w:hanging="720"/>
        <w:jc w:val="center"/>
        <w:rPr>
          <w:rFonts w:ascii="Arial Narrow" w:eastAsia="Arial Narrow" w:hAnsi="Arial Narrow" w:cs="Arial Narrow"/>
          <w:color w:val="000000"/>
          <w:sz w:val="36"/>
          <w:szCs w:val="36"/>
        </w:rPr>
      </w:pPr>
    </w:p>
    <w:p w14:paraId="7073E396" w14:textId="77777777" w:rsidR="003A5EDD" w:rsidRDefault="003A5EDD">
      <w:pPr>
        <w:pBdr>
          <w:top w:val="nil"/>
          <w:left w:val="nil"/>
          <w:bottom w:val="nil"/>
          <w:right w:val="nil"/>
          <w:between w:val="nil"/>
        </w:pBdr>
        <w:spacing w:after="0" w:line="240" w:lineRule="auto"/>
        <w:ind w:left="720" w:hanging="720"/>
        <w:jc w:val="center"/>
        <w:rPr>
          <w:rFonts w:ascii="Arial Narrow" w:eastAsia="Arial Narrow" w:hAnsi="Arial Narrow" w:cs="Arial Narrow"/>
          <w:color w:val="000000"/>
          <w:sz w:val="36"/>
          <w:szCs w:val="36"/>
        </w:rPr>
      </w:pPr>
    </w:p>
    <w:p w14:paraId="28EEEC9A" w14:textId="77777777" w:rsidR="003A5EDD" w:rsidRDefault="003A5EDD">
      <w:pPr>
        <w:pBdr>
          <w:top w:val="nil"/>
          <w:left w:val="nil"/>
          <w:bottom w:val="nil"/>
          <w:right w:val="nil"/>
          <w:between w:val="nil"/>
        </w:pBdr>
        <w:spacing w:after="0" w:line="240" w:lineRule="auto"/>
        <w:ind w:left="720" w:hanging="720"/>
        <w:jc w:val="center"/>
        <w:rPr>
          <w:rFonts w:ascii="Arial Narrow" w:eastAsia="Arial Narrow" w:hAnsi="Arial Narrow" w:cs="Arial Narrow"/>
          <w:color w:val="000000"/>
          <w:sz w:val="36"/>
          <w:szCs w:val="36"/>
        </w:rPr>
      </w:pPr>
    </w:p>
    <w:p w14:paraId="70F79434" w14:textId="77777777" w:rsidR="003A5EDD" w:rsidRDefault="00CC31E7">
      <w:pPr>
        <w:pBdr>
          <w:top w:val="nil"/>
          <w:left w:val="nil"/>
          <w:bottom w:val="nil"/>
          <w:right w:val="nil"/>
          <w:between w:val="nil"/>
        </w:pBdr>
        <w:spacing w:after="0" w:line="240" w:lineRule="auto"/>
        <w:ind w:left="720" w:hanging="720"/>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 xml:space="preserve">Program je izrađen u sklopu projekta </w:t>
      </w:r>
    </w:p>
    <w:p w14:paraId="64FD7AEF" w14:textId="77777777" w:rsidR="003A5EDD" w:rsidRDefault="003403FA">
      <w:pPr>
        <w:pBdr>
          <w:top w:val="nil"/>
          <w:left w:val="nil"/>
          <w:bottom w:val="nil"/>
          <w:right w:val="nil"/>
          <w:between w:val="nil"/>
        </w:pBdr>
        <w:spacing w:line="240" w:lineRule="auto"/>
        <w:ind w:left="720" w:hanging="720"/>
        <w:jc w:val="center"/>
        <w:rPr>
          <w:rFonts w:ascii="Arial Narrow" w:eastAsia="Arial Narrow" w:hAnsi="Arial Narrow" w:cs="Arial Narrow"/>
          <w:color w:val="000000"/>
          <w:sz w:val="36"/>
          <w:szCs w:val="36"/>
        </w:rPr>
      </w:pPr>
      <w:hyperlink r:id="rId12">
        <w:r w:rsidR="00CC31E7">
          <w:rPr>
            <w:rFonts w:ascii="Arial Narrow" w:eastAsia="Arial Narrow" w:hAnsi="Arial Narrow" w:cs="Arial Narrow"/>
            <w:color w:val="0000FF"/>
            <w:sz w:val="36"/>
            <w:szCs w:val="36"/>
            <w:u w:val="single"/>
          </w:rPr>
          <w:t>„LORA – laboratorij održivog razvoja“</w:t>
        </w:r>
      </w:hyperlink>
    </w:p>
    <w:p w14:paraId="6B622054" w14:textId="77777777" w:rsidR="003A5EDD" w:rsidRDefault="00CC31E7">
      <w:pPr>
        <w:spacing w:line="240" w:lineRule="auto"/>
        <w:rPr>
          <w:rFonts w:ascii="Arial Narrow" w:eastAsia="Arial Narrow" w:hAnsi="Arial Narrow" w:cs="Arial Narrow"/>
          <w:sz w:val="36"/>
          <w:szCs w:val="36"/>
        </w:rPr>
      </w:pPr>
      <w:r>
        <w:br w:type="page"/>
      </w:r>
    </w:p>
    <w:p w14:paraId="2E7F19DF" w14:textId="77777777" w:rsidR="003A5EDD" w:rsidRDefault="00CC31E7">
      <w:pPr>
        <w:spacing w:line="240" w:lineRule="auto"/>
        <w:jc w:val="both"/>
        <w:rPr>
          <w:rFonts w:ascii="Arial Narrow" w:eastAsia="Arial Narrow" w:hAnsi="Arial Narrow" w:cs="Arial Narrow"/>
          <w:b/>
          <w:sz w:val="36"/>
          <w:szCs w:val="36"/>
        </w:rPr>
      </w:pPr>
      <w:r>
        <w:rPr>
          <w:rFonts w:ascii="Arial Narrow" w:eastAsia="Arial Narrow" w:hAnsi="Arial Narrow" w:cs="Arial Narrow"/>
          <w:b/>
          <w:sz w:val="36"/>
          <w:szCs w:val="36"/>
        </w:rPr>
        <w:lastRenderedPageBreak/>
        <w:t>O održivom razvoju (OR) i ciljevima OR-a</w:t>
      </w:r>
    </w:p>
    <w:p w14:paraId="5D105474"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color w:val="000000"/>
          <w:highlight w:val="white"/>
        </w:rPr>
        <w:t>“Zadovoljavanje potreba sadašnje generacije, bez ugrožavanja mogućnosti budućih generacija da zadovolje svoje potrebe”, rečenica je kojom je još 1987. godine Svjetska komisija za okoliš i razvoj definirala OR.</w:t>
      </w:r>
    </w:p>
    <w:p w14:paraId="5684DB2D"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rPr>
        <w:t>Danas je OR temeljen na razumijevanju povezanosti njegove tri temeljne sastavnice: društvo, okoliš i gospodarstvo. Ravnoteža između sve tri sastavnice i njezina operacionalizacija u praksi osigurava dugoročan razvoj ljudskog društva u očuvanom okolišu.</w:t>
      </w:r>
    </w:p>
    <w:p w14:paraId="41D942E9" w14:textId="77777777" w:rsidR="003A5EDD" w:rsidRDefault="003403FA">
      <w:pPr>
        <w:spacing w:line="240" w:lineRule="auto"/>
        <w:jc w:val="both"/>
        <w:rPr>
          <w:rFonts w:ascii="Arial Narrow" w:eastAsia="Arial Narrow" w:hAnsi="Arial Narrow" w:cs="Arial Narrow"/>
          <w:color w:val="000000"/>
          <w:highlight w:val="white"/>
        </w:rPr>
      </w:pPr>
      <w:hyperlink r:id="rId13">
        <w:r w:rsidR="00CC31E7">
          <w:rPr>
            <w:rFonts w:ascii="Arial Narrow" w:eastAsia="Arial Narrow" w:hAnsi="Arial Narrow" w:cs="Arial Narrow"/>
            <w:color w:val="428BCA"/>
            <w:highlight w:val="white"/>
            <w:u w:val="single"/>
          </w:rPr>
          <w:t>Ujedinjeni narodi</w:t>
        </w:r>
      </w:hyperlink>
      <w:r w:rsidR="00CC31E7">
        <w:rPr>
          <w:rFonts w:ascii="Arial Narrow" w:eastAsia="Arial Narrow" w:hAnsi="Arial Narrow" w:cs="Arial Narrow"/>
          <w:color w:val="000000"/>
          <w:highlight w:val="white"/>
        </w:rPr>
        <w:t>, kao glavno tijelo koje daje smjernice za OR, 2015. godine prezentirali su </w:t>
      </w:r>
      <w:hyperlink r:id="rId14">
        <w:r w:rsidR="00CC31E7">
          <w:rPr>
            <w:rFonts w:ascii="Arial Narrow" w:eastAsia="Arial Narrow" w:hAnsi="Arial Narrow" w:cs="Arial Narrow"/>
            <w:color w:val="428BCA"/>
            <w:highlight w:val="white"/>
            <w:u w:val="single"/>
          </w:rPr>
          <w:t>dokument Agenda 2030</w:t>
        </w:r>
      </w:hyperlink>
      <w:r w:rsidR="00CC31E7">
        <w:rPr>
          <w:rFonts w:ascii="Arial Narrow" w:eastAsia="Arial Narrow" w:hAnsi="Arial Narrow" w:cs="Arial Narrow"/>
          <w:color w:val="000000"/>
          <w:highlight w:val="white"/>
        </w:rPr>
        <w:t xml:space="preserve"> i njegovih 17 globalnih ciljeva za održivi razvoj koje planiraju ostvariti do 2030. godine. </w:t>
      </w:r>
    </w:p>
    <w:p w14:paraId="46E8BE42" w14:textId="77777777" w:rsidR="003A5EDD" w:rsidRDefault="00CC31E7">
      <w:pPr>
        <w:spacing w:line="240" w:lineRule="auto"/>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Prema UN-u, opći cilj OR-a je dugoročna stabilnost gospodarstva i okoliša. OR bi trebao osigurati rješenja u smislu zadovoljavanja ljudskih potreba, postizanja jednakosti, omogućavanja socijalne identifikacije i kulturne raznolikosti te pritom zadržati ekološki integritet, uvažavajući razvoj i zaštitu okoliša.</w:t>
      </w:r>
    </w:p>
    <w:p w14:paraId="69D7CD1B" w14:textId="77777777" w:rsidR="003A5EDD" w:rsidRDefault="00CC31E7">
      <w:pPr>
        <w:spacing w:line="240" w:lineRule="auto"/>
        <w:rPr>
          <w:rFonts w:ascii="Arial Narrow" w:eastAsia="Arial Narrow" w:hAnsi="Arial Narrow" w:cs="Arial Narrow"/>
          <w:i/>
          <w:color w:val="000000"/>
          <w:sz w:val="18"/>
          <w:szCs w:val="18"/>
          <w:highlight w:val="white"/>
        </w:rPr>
      </w:pPr>
      <w:r>
        <w:rPr>
          <w:rFonts w:ascii="Arial Narrow" w:eastAsia="Arial Narrow" w:hAnsi="Arial Narrow" w:cs="Arial Narrow"/>
          <w:b/>
          <w:color w:val="000000"/>
          <w:sz w:val="36"/>
          <w:szCs w:val="36"/>
          <w:highlight w:val="white"/>
        </w:rPr>
        <w:t xml:space="preserve">Globalni ciljevi OR-a </w:t>
      </w:r>
      <w:r>
        <w:rPr>
          <w:rFonts w:ascii="Arial Narrow" w:eastAsia="Arial Narrow" w:hAnsi="Arial Narrow" w:cs="Arial Narrow"/>
          <w:b/>
          <w:color w:val="000000"/>
          <w:sz w:val="36"/>
          <w:szCs w:val="36"/>
          <w:highlight w:val="white"/>
        </w:rPr>
        <w:tab/>
      </w:r>
      <w:r>
        <w:rPr>
          <w:rFonts w:ascii="Arial Narrow" w:eastAsia="Arial Narrow" w:hAnsi="Arial Narrow" w:cs="Arial Narrow"/>
          <w:b/>
          <w:color w:val="000000"/>
          <w:highlight w:val="white"/>
        </w:rPr>
        <w:tab/>
      </w:r>
      <w:r>
        <w:rPr>
          <w:rFonts w:ascii="Arial Narrow" w:eastAsia="Arial Narrow" w:hAnsi="Arial Narrow" w:cs="Arial Narrow"/>
          <w:b/>
          <w:color w:val="000000"/>
          <w:highlight w:val="white"/>
        </w:rPr>
        <w:tab/>
      </w:r>
      <w:r>
        <w:rPr>
          <w:rFonts w:ascii="Arial Narrow" w:eastAsia="Arial Narrow" w:hAnsi="Arial Narrow" w:cs="Arial Narrow"/>
          <w:b/>
          <w:color w:val="000000"/>
          <w:highlight w:val="white"/>
        </w:rPr>
        <w:tab/>
      </w:r>
      <w:r>
        <w:rPr>
          <w:rFonts w:ascii="Arial Narrow" w:eastAsia="Arial Narrow" w:hAnsi="Arial Narrow" w:cs="Arial Narrow"/>
          <w:b/>
          <w:color w:val="000000"/>
          <w:highlight w:val="white"/>
        </w:rPr>
        <w:tab/>
      </w:r>
      <w:r>
        <w:rPr>
          <w:rFonts w:ascii="Arial Narrow" w:eastAsia="Arial Narrow" w:hAnsi="Arial Narrow" w:cs="Arial Narrow"/>
          <w:i/>
          <w:color w:val="000000"/>
          <w:sz w:val="18"/>
          <w:szCs w:val="18"/>
          <w:highlight w:val="white"/>
        </w:rPr>
        <w:t xml:space="preserve">(prijevod preuzet s </w:t>
      </w:r>
      <w:hyperlink r:id="rId15">
        <w:r>
          <w:rPr>
            <w:rFonts w:ascii="Arial Narrow" w:eastAsia="Arial Narrow" w:hAnsi="Arial Narrow" w:cs="Arial Narrow"/>
            <w:i/>
            <w:color w:val="0000FF"/>
            <w:sz w:val="18"/>
            <w:szCs w:val="18"/>
            <w:highlight w:val="white"/>
            <w:u w:val="single"/>
          </w:rPr>
          <w:t>www.odraz.hr</w:t>
        </w:r>
      </w:hyperlink>
      <w:r>
        <w:rPr>
          <w:rFonts w:ascii="Arial Narrow" w:eastAsia="Arial Narrow" w:hAnsi="Arial Narrow" w:cs="Arial Narrow"/>
          <w:i/>
          <w:color w:val="000000"/>
          <w:sz w:val="18"/>
          <w:szCs w:val="18"/>
          <w:highlight w:val="white"/>
        </w:rPr>
        <w:t>)</w:t>
      </w:r>
    </w:p>
    <w:p w14:paraId="16E46A90"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b/>
        </w:rPr>
        <w:t>Cilj 1. Iskorijeniti siromaštvo svuda i u svim oblicima</w:t>
      </w:r>
      <w:r>
        <w:rPr>
          <w:rFonts w:ascii="Arial Narrow" w:eastAsia="Arial Narrow" w:hAnsi="Arial Narrow" w:cs="Arial Narrow"/>
        </w:rPr>
        <w:t xml:space="preserve"> </w:t>
      </w:r>
      <w:r>
        <w:rPr>
          <w:noProof/>
        </w:rPr>
        <w:drawing>
          <wp:anchor distT="0" distB="0" distL="114300" distR="114300" simplePos="0" relativeHeight="251658240" behindDoc="0" locked="0" layoutInCell="1" hidden="0" allowOverlap="1" wp14:anchorId="2A9A14EF" wp14:editId="7421DCAD">
            <wp:simplePos x="0" y="0"/>
            <wp:positionH relativeFrom="column">
              <wp:posOffset>6</wp:posOffset>
            </wp:positionH>
            <wp:positionV relativeFrom="paragraph">
              <wp:posOffset>70281</wp:posOffset>
            </wp:positionV>
            <wp:extent cx="1440000" cy="1440000"/>
            <wp:effectExtent l="0" t="0" r="0" b="0"/>
            <wp:wrapSquare wrapText="bothSides" distT="0" distB="0" distL="114300" distR="114300"/>
            <wp:docPr id="37" name="image14.png" descr="Okončati siromaštvo svuda i u svim oblicima"/>
            <wp:cNvGraphicFramePr/>
            <a:graphic xmlns:a="http://schemas.openxmlformats.org/drawingml/2006/main">
              <a:graphicData uri="http://schemas.openxmlformats.org/drawingml/2006/picture">
                <pic:pic xmlns:pic="http://schemas.openxmlformats.org/drawingml/2006/picture">
                  <pic:nvPicPr>
                    <pic:cNvPr id="0" name="image14.png" descr="Okončati siromaštvo svuda i u svim oblicima"/>
                    <pic:cNvPicPr preferRelativeResize="0"/>
                  </pic:nvPicPr>
                  <pic:blipFill>
                    <a:blip r:embed="rId16"/>
                    <a:srcRect/>
                    <a:stretch>
                      <a:fillRect/>
                    </a:stretch>
                  </pic:blipFill>
                  <pic:spPr>
                    <a:xfrm>
                      <a:off x="0" y="0"/>
                      <a:ext cx="1440000" cy="1440000"/>
                    </a:xfrm>
                    <a:prstGeom prst="rect">
                      <a:avLst/>
                    </a:prstGeom>
                    <a:ln/>
                  </pic:spPr>
                </pic:pic>
              </a:graphicData>
            </a:graphic>
          </wp:anchor>
        </w:drawing>
      </w:r>
    </w:p>
    <w:p w14:paraId="53D8E36A"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rPr>
        <w:t xml:space="preserve">Ekstremna stopa siromaštva smanjena je za više od polovice od 1990. Iako je to izvanredan uspjeh, jedna od pet osoba u regijama u razvoju i dalje živi s manje od 1,25 USD dnevno, a tu su i milijuni koji zarađuju tek nešto više od tog dnevnog iznosa. Dodatno, mnogim ljudima prijeti rizik klizanja natrag u siromaštvo. Siromaštvo je više od nedostatka prihoda i resursa za održivo življenje. Manifestacije siromaštva su glad i pothranjenost, ograničen pristup obrazovanju i drugim osnovnim uslugama, socijalna diskriminacija i isključivanje, kao i izostanak sudjelovanja u donošenju odluka. Gospodarski rast mora biti uključiv, kako bi se osigurala održiva radna mjesta i promicala jednakost. Do kraja 2030. želi se iskorijeniti ekstremno siromaštvo, dakle svih onih koji žive s manje od 1,25 USD na dan. Također, planira se osigurati jednaka prava na gospodarske resurse svim muškarcima i ženama, u prvom redu siromašnim i ranjivim, kao i pristup osnovnim uslugama, vlasništvu i upravljanju zemljištem te drugim oblicima vlasništva. Bitno je i povećati otpornost siromašnih i ranjivih skupina te smanjiti njihovu izloženost i ranjivost u odnosu na ekstremne klimatske događaje, kao i druge ekonomske, društvene ili ekološke katastrofe. Za to je potrebno osigurati značajnu mobilizaciju resursa iz različitih izvora, između ostalog i kroz povećanu razvojnu suradnju, te kreirati jasne javne politike na nacionalnoj, regionalnoj i međunarodnoj razini temeljene na razvojnim strategijama koje promoviraju borbu protiv siromaštva i rodnu osjetljivost. </w:t>
      </w:r>
    </w:p>
    <w:p w14:paraId="42992FD3"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b/>
        </w:rPr>
        <w:t>Cilj 2. Iskorijeniti glad, postići sigurnost hrane i poboljšanu ishranu te promovirati održivu poljoprivredu</w:t>
      </w:r>
      <w:r>
        <w:rPr>
          <w:rFonts w:ascii="Arial Narrow" w:eastAsia="Arial Narrow" w:hAnsi="Arial Narrow" w:cs="Arial Narrow"/>
        </w:rPr>
        <w:t xml:space="preserve"> </w:t>
      </w:r>
      <w:r>
        <w:rPr>
          <w:noProof/>
        </w:rPr>
        <w:drawing>
          <wp:anchor distT="0" distB="0" distL="114300" distR="114300" simplePos="0" relativeHeight="251659264" behindDoc="0" locked="0" layoutInCell="1" hidden="0" allowOverlap="1" wp14:anchorId="521BE078" wp14:editId="127F2CBF">
            <wp:simplePos x="0" y="0"/>
            <wp:positionH relativeFrom="column">
              <wp:posOffset>-19</wp:posOffset>
            </wp:positionH>
            <wp:positionV relativeFrom="paragraph">
              <wp:posOffset>356</wp:posOffset>
            </wp:positionV>
            <wp:extent cx="1440000" cy="1440000"/>
            <wp:effectExtent l="0" t="0" r="0" b="0"/>
            <wp:wrapSquare wrapText="bothSides" distT="0" distB="0" distL="114300" distR="114300"/>
            <wp:docPr id="39" name="image16.png" descr="Okončati glad, postići sigurnost u opskrbi hranom, unaprijediti kvalitetu prehrane i promovirati održivu poljoprivredu"/>
            <wp:cNvGraphicFramePr/>
            <a:graphic xmlns:a="http://schemas.openxmlformats.org/drawingml/2006/main">
              <a:graphicData uri="http://schemas.openxmlformats.org/drawingml/2006/picture">
                <pic:pic xmlns:pic="http://schemas.openxmlformats.org/drawingml/2006/picture">
                  <pic:nvPicPr>
                    <pic:cNvPr id="0" name="image16.png" descr="Okončati glad, postići sigurnost u opskrbi hranom, unaprijediti kvalitetu prehrane i promovirati održivu poljoprivredu"/>
                    <pic:cNvPicPr preferRelativeResize="0"/>
                  </pic:nvPicPr>
                  <pic:blipFill>
                    <a:blip r:embed="rId17"/>
                    <a:srcRect/>
                    <a:stretch>
                      <a:fillRect/>
                    </a:stretch>
                  </pic:blipFill>
                  <pic:spPr>
                    <a:xfrm>
                      <a:off x="0" y="0"/>
                      <a:ext cx="1440000" cy="1440000"/>
                    </a:xfrm>
                    <a:prstGeom prst="rect">
                      <a:avLst/>
                    </a:prstGeom>
                    <a:ln/>
                  </pic:spPr>
                </pic:pic>
              </a:graphicData>
            </a:graphic>
          </wp:anchor>
        </w:drawing>
      </w:r>
    </w:p>
    <w:p w14:paraId="09CC9516"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rPr>
        <w:t xml:space="preserve">Vrijeme je za promišljanje o uzgoju, raspodjeli i konzumiranju hrane. Ako se ispravno postupa, poljoprivreda, šumarstvo i ribarstvo mogu svima pružati zdravu hranu i donositi pristojne prihode te ujedno podržavati ljude usmjerene na ruralni razvoj i zaštitu okoliša. U današnje vrijeme se tla, vode, oceani, šume i bio-raznolikost naglo degradiraju. Klimatske promjene povećavaju pritisak na resurse o kojima ovisimo, sve veći su rizici povezani s katastrofama poput suša i poplava. Mnoge žene i muškarci u ruralnim područjima više ne mogu živjeti na svojoj zemlji, prisiljeni su migrirati u gradove u potrazi za životnim mogućnostima. Želimo li nahraniti gladne na planetu, potrebna je duboka promjena globalnog sustava proizvodnje hrane i poljoprivrede. Prehrambeni i poljoprivredni sektor nude ključna rješenja za razvoj te su najvažniji za iskorjenjivanje siromaštva do 2030., kao i za osiguranje pristupa dovoljnim količinama sigurne i kvalitetne hrane siromašnima i ranjivim skupinama.. Planira se udvostručiti poljoprivrednu </w:t>
      </w:r>
      <w:r>
        <w:rPr>
          <w:rFonts w:ascii="Arial Narrow" w:eastAsia="Arial Narrow" w:hAnsi="Arial Narrow" w:cs="Arial Narrow"/>
        </w:rPr>
        <w:lastRenderedPageBreak/>
        <w:t xml:space="preserve">produktivnost i prihode malih proizvođača hrane, a posebno žena i obiteljskih poljoprivrednih proizvođača. Za to je potrebno povećati razinu ulaganja, uključujući i međunarodnu suradnju, u seosku infrastrukturu, poljoprivredna istraživanja i savjetodavne usluge, razvoj tehnologije i dr. </w:t>
      </w:r>
    </w:p>
    <w:p w14:paraId="088021E5"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b/>
        </w:rPr>
        <w:t>Cilj 3. Zdravlje - Osigurati zdrav život i promovirati blagostanje za ljude svih generacija</w:t>
      </w:r>
      <w:r>
        <w:rPr>
          <w:rFonts w:ascii="Arial Narrow" w:eastAsia="Arial Narrow" w:hAnsi="Arial Narrow" w:cs="Arial Narrow"/>
        </w:rPr>
        <w:t xml:space="preserve"> </w:t>
      </w:r>
      <w:r>
        <w:rPr>
          <w:noProof/>
        </w:rPr>
        <w:drawing>
          <wp:anchor distT="0" distB="0" distL="114300" distR="114300" simplePos="0" relativeHeight="251660288" behindDoc="0" locked="0" layoutInCell="1" hidden="0" allowOverlap="1" wp14:anchorId="33E44400" wp14:editId="571178B5">
            <wp:simplePos x="0" y="0"/>
            <wp:positionH relativeFrom="column">
              <wp:posOffset>-19</wp:posOffset>
            </wp:positionH>
            <wp:positionV relativeFrom="paragraph">
              <wp:posOffset>584</wp:posOffset>
            </wp:positionV>
            <wp:extent cx="1440000" cy="1440000"/>
            <wp:effectExtent l="0" t="0" r="0" b="0"/>
            <wp:wrapSquare wrapText="bothSides" distT="0" distB="0" distL="114300" distR="114300"/>
            <wp:docPr id="38" name="image17.png" descr="Promovirati zdrav život i dobrobit svih ljudi, svih životnih dobi"/>
            <wp:cNvGraphicFramePr/>
            <a:graphic xmlns:a="http://schemas.openxmlformats.org/drawingml/2006/main">
              <a:graphicData uri="http://schemas.openxmlformats.org/drawingml/2006/picture">
                <pic:pic xmlns:pic="http://schemas.openxmlformats.org/drawingml/2006/picture">
                  <pic:nvPicPr>
                    <pic:cNvPr id="0" name="image17.png" descr="Promovirati zdrav život i dobrobit svih ljudi, svih životnih dobi"/>
                    <pic:cNvPicPr preferRelativeResize="0"/>
                  </pic:nvPicPr>
                  <pic:blipFill>
                    <a:blip r:embed="rId18"/>
                    <a:srcRect/>
                    <a:stretch>
                      <a:fillRect/>
                    </a:stretch>
                  </pic:blipFill>
                  <pic:spPr>
                    <a:xfrm>
                      <a:off x="0" y="0"/>
                      <a:ext cx="1440000" cy="1440000"/>
                    </a:xfrm>
                    <a:prstGeom prst="rect">
                      <a:avLst/>
                    </a:prstGeom>
                    <a:ln/>
                  </pic:spPr>
                </pic:pic>
              </a:graphicData>
            </a:graphic>
          </wp:anchor>
        </w:drawing>
      </w:r>
    </w:p>
    <w:p w14:paraId="36A10ACF"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rPr>
        <w:t xml:space="preserve">Osiguranje zdravog života i promicanje dobrobiti za sve ljude, svih uzrasta bitno je za održivi razvoj. Značajan napredak postignut je u povećanju očekivanog trajanja života i smanjenju smrtnosti djece i majki. Najveći je napredak postignut u boljem pristupu čistoj vodi i higijenskim uvjetima, smanjenju broja oboljelih od malarije, tuberkuloze, dječje paralize te širenja HIV / AIDS-a. Međutim, potrebno je mnogo više napora za potpuno iskorjenjivanje mnogih bolesti i rješavanje novih zdravstvenih problema. Dodatno, broj smrtnih slučajeva i povreda u prometnim nesrećama na globalnoj se razini do kraja 2020. želi smanjiti na polovicu. Želi se postići univerzalni obuhvat zdravstvenom zaštitom, uključujući zaštitu od financijskog rizika, osigurati dostupnost kvalitetnih osnovnih usluga zdravstvene zaštite. Također cilj je bitno smanjiti broj smrtnih slučajeva i oboljenja uzrokovanih zagađenjem zraka, vode i tla. </w:t>
      </w:r>
    </w:p>
    <w:p w14:paraId="5B287F04"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b/>
        </w:rPr>
        <w:t>Cilj 4. Osigurati uključivo i kvalitetno obrazovanje te promovirati mogućnosti cjeloživotnog učenja</w:t>
      </w:r>
      <w:r>
        <w:rPr>
          <w:rFonts w:ascii="Arial Narrow" w:eastAsia="Arial Narrow" w:hAnsi="Arial Narrow" w:cs="Arial Narrow"/>
        </w:rPr>
        <w:t xml:space="preserve"> </w:t>
      </w:r>
      <w:r>
        <w:rPr>
          <w:noProof/>
        </w:rPr>
        <w:drawing>
          <wp:anchor distT="0" distB="0" distL="114300" distR="114300" simplePos="0" relativeHeight="251661312" behindDoc="0" locked="0" layoutInCell="1" hidden="0" allowOverlap="1" wp14:anchorId="5450A73F" wp14:editId="352D0084">
            <wp:simplePos x="0" y="0"/>
            <wp:positionH relativeFrom="column">
              <wp:posOffset>-19</wp:posOffset>
            </wp:positionH>
            <wp:positionV relativeFrom="paragraph">
              <wp:posOffset>3375</wp:posOffset>
            </wp:positionV>
            <wp:extent cx="1440000" cy="1440000"/>
            <wp:effectExtent l="0" t="0" r="0" b="0"/>
            <wp:wrapSquare wrapText="bothSides" distT="0" distB="0" distL="114300" distR="114300"/>
            <wp:docPr id="34" name="image7.png" descr="Osigurati uključivo i kvalitetno obrazovanje za sve te promovirati mogućnost cjeloživotnog učenja"/>
            <wp:cNvGraphicFramePr/>
            <a:graphic xmlns:a="http://schemas.openxmlformats.org/drawingml/2006/main">
              <a:graphicData uri="http://schemas.openxmlformats.org/drawingml/2006/picture">
                <pic:pic xmlns:pic="http://schemas.openxmlformats.org/drawingml/2006/picture">
                  <pic:nvPicPr>
                    <pic:cNvPr id="0" name="image7.png" descr="Osigurati uključivo i kvalitetno obrazovanje za sve te promovirati mogućnost cjeloživotnog učenja"/>
                    <pic:cNvPicPr preferRelativeResize="0"/>
                  </pic:nvPicPr>
                  <pic:blipFill>
                    <a:blip r:embed="rId19"/>
                    <a:srcRect/>
                    <a:stretch>
                      <a:fillRect/>
                    </a:stretch>
                  </pic:blipFill>
                  <pic:spPr>
                    <a:xfrm>
                      <a:off x="0" y="0"/>
                      <a:ext cx="1440000" cy="1440000"/>
                    </a:xfrm>
                    <a:prstGeom prst="rect">
                      <a:avLst/>
                    </a:prstGeom>
                    <a:ln/>
                  </pic:spPr>
                </pic:pic>
              </a:graphicData>
            </a:graphic>
          </wp:anchor>
        </w:drawing>
      </w:r>
    </w:p>
    <w:p w14:paraId="3B9D91CC"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rPr>
        <w:t xml:space="preserve">Kvalitetno obrazovanje je temelj za poboljšanje života ljudi i održivi razvoj. Veliki napredak postignut je u povećanju pristupa obrazovanju na svim razinama i povećanju stope upisa u škole, posebno žena i djevojaka. Razina osnovne pismenosti se vidljivo poboljšala, ali potrebni su jači napori kako bi se postigao još veći napredak u postizanju univerzalnih ciljeva obrazovanja. Na primjer, u svijetu je postignuta ravnopravnost djevojčica i dječaka u osnovnom obrazovanju, ali taj je cilj postignut na svim razinama obrazovanja samo u nekim zemljama Besplatno i kvalitetno osnovno i srednje obrazovanje za sve djevojčice i dječake želi se osigurati do kraja 2030. Također, želi se osigurati dostupnost jeftinog i kvalitetnog tehničkog, stručnog i tercijarnog kao i fakultetskog obrazovanja za sve žene i muškarce. Treba znatno povećati broj mladih i odraslih koji imaju relevantne vještine, između ostalog i tehničke i stručne, za bolju zapošljivost, dobre poslove i poduzetništvo. Važan podcilj je osigurati rodnu jednakost u obrazovanju te jednak pristup svim razinama obrazovanja i stručnoj obuci za ranjive grupe, uključujući osobe s invaliditetom i djecu u ranjivom položaju. Do kraja 2030. se želi osigurati da svi učenici steknu znanja i vještine potrebne za unaprjeđenje održivog razvoja, putem edukacije za održivi razvoj i održive stilove života, ljudska prava, rodnu ravnopravnost, kao i za promoviranje kulture mira i nenasilja, pripadnosti globalnoj zajednici, poštivanja kulturne raznolikosti i doprinosa kulture održivom razvoju. Kako bi se postigao ovaj cilj s podciljevima, treba izgraditi i poboljšati obrazovne objekte prilagođene djeci i osobama s invaliditetom te omogućiti veći broj stipendija u zemljama u razvoju, posebno najnerazvijenijim zemljama. </w:t>
      </w:r>
    </w:p>
    <w:p w14:paraId="26EF14AE"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b/>
        </w:rPr>
        <w:t>Cilj 5. Postići rodnu ravnopravnost i osnažiti sve žene i djevojke</w:t>
      </w:r>
      <w:r>
        <w:rPr>
          <w:rFonts w:ascii="Arial Narrow" w:eastAsia="Arial Narrow" w:hAnsi="Arial Narrow" w:cs="Arial Narrow"/>
        </w:rPr>
        <w:t xml:space="preserve"> </w:t>
      </w:r>
      <w:r>
        <w:rPr>
          <w:noProof/>
        </w:rPr>
        <w:drawing>
          <wp:anchor distT="0" distB="0" distL="114300" distR="114300" simplePos="0" relativeHeight="251662336" behindDoc="0" locked="0" layoutInCell="1" hidden="0" allowOverlap="1" wp14:anchorId="1A799F9F" wp14:editId="46ED5E2B">
            <wp:simplePos x="0" y="0"/>
            <wp:positionH relativeFrom="column">
              <wp:posOffset>-19</wp:posOffset>
            </wp:positionH>
            <wp:positionV relativeFrom="paragraph">
              <wp:posOffset>3351</wp:posOffset>
            </wp:positionV>
            <wp:extent cx="1440000" cy="1440000"/>
            <wp:effectExtent l="0" t="0" r="0" b="0"/>
            <wp:wrapSquare wrapText="bothSides" distT="0" distB="0" distL="114300" distR="114300"/>
            <wp:docPr id="33" name="image9.png" descr="Postići rodnu ravnopravnost i osnažiti sve žene i djevojčice"/>
            <wp:cNvGraphicFramePr/>
            <a:graphic xmlns:a="http://schemas.openxmlformats.org/drawingml/2006/main">
              <a:graphicData uri="http://schemas.openxmlformats.org/drawingml/2006/picture">
                <pic:pic xmlns:pic="http://schemas.openxmlformats.org/drawingml/2006/picture">
                  <pic:nvPicPr>
                    <pic:cNvPr id="0" name="image9.png" descr="Postići rodnu ravnopravnost i osnažiti sve žene i djevojčice"/>
                    <pic:cNvPicPr preferRelativeResize="0"/>
                  </pic:nvPicPr>
                  <pic:blipFill>
                    <a:blip r:embed="rId20"/>
                    <a:srcRect/>
                    <a:stretch>
                      <a:fillRect/>
                    </a:stretch>
                  </pic:blipFill>
                  <pic:spPr>
                    <a:xfrm>
                      <a:off x="0" y="0"/>
                      <a:ext cx="1440000" cy="1440000"/>
                    </a:xfrm>
                    <a:prstGeom prst="rect">
                      <a:avLst/>
                    </a:prstGeom>
                    <a:ln/>
                  </pic:spPr>
                </pic:pic>
              </a:graphicData>
            </a:graphic>
          </wp:anchor>
        </w:drawing>
      </w:r>
    </w:p>
    <w:p w14:paraId="3CF91B52"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rPr>
        <w:t>Ravnopravnost spolova nije samo temeljno ljudsko pravo, već i nužan temelj za miran, prosperitetan i održiv svijet. Osiguranje jednakog pristupa obrazovanju, zdravstvenoj skrbi i dostojanstvenom radu ženama i djevojkama te njihove zastupljenosti u političkim i gospodarskim procesima donošenja odluka, bit će poticaj održivoj ekonomiji te će donijeti korist društvu i čovječanstvu u cjelini. Stoga treba posvuda ukloniti sve oblike diskriminacije žena i djevojaka, eliminirati sve oblike nasilja i eksploatacije u javnoj i privatnoj sferi.</w:t>
      </w:r>
    </w:p>
    <w:p w14:paraId="3B99F6E6" w14:textId="77777777" w:rsidR="003A5EDD" w:rsidRDefault="00CC31E7">
      <w:pPr>
        <w:rPr>
          <w:rFonts w:ascii="Arial Narrow" w:eastAsia="Arial Narrow" w:hAnsi="Arial Narrow" w:cs="Arial Narrow"/>
        </w:rPr>
      </w:pPr>
      <w:r>
        <w:br w:type="page"/>
      </w:r>
    </w:p>
    <w:p w14:paraId="1CA1B4CB"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b/>
        </w:rPr>
        <w:lastRenderedPageBreak/>
        <w:t>Cilj 6. Osigurati pristup pitkoj vodi za sve, održivo upravljati vodama te osigurati higijenske uvjete za sve</w:t>
      </w:r>
      <w:r>
        <w:rPr>
          <w:rFonts w:ascii="Arial Narrow" w:eastAsia="Arial Narrow" w:hAnsi="Arial Narrow" w:cs="Arial Narrow"/>
        </w:rPr>
        <w:t xml:space="preserve"> </w:t>
      </w:r>
      <w:r>
        <w:rPr>
          <w:noProof/>
        </w:rPr>
        <w:drawing>
          <wp:anchor distT="0" distB="0" distL="114300" distR="114300" simplePos="0" relativeHeight="251663360" behindDoc="0" locked="0" layoutInCell="1" hidden="0" allowOverlap="1" wp14:anchorId="1B42756F" wp14:editId="5F9FE6AF">
            <wp:simplePos x="0" y="0"/>
            <wp:positionH relativeFrom="column">
              <wp:posOffset>6</wp:posOffset>
            </wp:positionH>
            <wp:positionV relativeFrom="paragraph">
              <wp:posOffset>36576</wp:posOffset>
            </wp:positionV>
            <wp:extent cx="1440000" cy="1440000"/>
            <wp:effectExtent l="0" t="0" r="0" b="0"/>
            <wp:wrapSquare wrapText="bothSides" distT="0" distB="0" distL="114300" distR="114300"/>
            <wp:docPr id="36" name="image19.png" descr="Osigurati sanitarne uvjete i pristup pitkoj vodi za sve"/>
            <wp:cNvGraphicFramePr/>
            <a:graphic xmlns:a="http://schemas.openxmlformats.org/drawingml/2006/main">
              <a:graphicData uri="http://schemas.openxmlformats.org/drawingml/2006/picture">
                <pic:pic xmlns:pic="http://schemas.openxmlformats.org/drawingml/2006/picture">
                  <pic:nvPicPr>
                    <pic:cNvPr id="0" name="image19.png" descr="Osigurati sanitarne uvjete i pristup pitkoj vodi za sve"/>
                    <pic:cNvPicPr preferRelativeResize="0"/>
                  </pic:nvPicPr>
                  <pic:blipFill>
                    <a:blip r:embed="rId21"/>
                    <a:srcRect/>
                    <a:stretch>
                      <a:fillRect/>
                    </a:stretch>
                  </pic:blipFill>
                  <pic:spPr>
                    <a:xfrm>
                      <a:off x="0" y="0"/>
                      <a:ext cx="1440000" cy="1440000"/>
                    </a:xfrm>
                    <a:prstGeom prst="rect">
                      <a:avLst/>
                    </a:prstGeom>
                    <a:ln/>
                  </pic:spPr>
                </pic:pic>
              </a:graphicData>
            </a:graphic>
          </wp:anchor>
        </w:drawing>
      </w:r>
    </w:p>
    <w:p w14:paraId="02A17E0E"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rPr>
        <w:t xml:space="preserve">Čista voda, dostupna svima, bitno je obilježje svijeta u kojem želimo živjeti. Na planetu ima dovoljno pitke vode, no, zbog gospodarskih problema i loše infrastrukture, svake godine milijuni ljudi, od kojih je većina djece, umire od bolesti povezanih s vodoopskrbom te neadekvatnim sanitarnim i higijenskim uvjetima. Nedostatak vode, loša kvaliteta vode i neodgovarajuća kanalizacija negativno utječu na sigurnost hrane, mogućnost životnih izbora i obrazovnih mogućnosti siromašnih obitelji diljem svijeta. Procjenjuje se da će do 2050. barem jedna od četiri osobe živjeti u zemlji s problemom nestašice pitke vode. Jedan od podciljeva stoga je postići do kraja 2030. univerzalan i jednak pristup sigurnoj i jeftinoj pitkoj vodi za sve kao i odgovarajući i jednak pristup svih sanitarnim i higijenskim uvjetima. Također, treba poboljšati učinkovitost korištenja i snabdijevanja vodom te primijeniti integrirano upravljanje vodnim resursima na svim razinama. Nadalje, do kraja 2020. treba zaštititi i obnoviti ekosustave povezane s vodom, uključujući planine, šume, plavna zemljišta, rijeke, izvore i jezera. Kako bi se to postiglo, potrebno je proširiti međunarodnu suradnju sa zemljama u razvoju i dati im podršku u jačanju kapaciteta te podržati i ojačati sudjelovanje lokalnih zajednica u unaprjeđivanju načina upravljanja vodom i sanitarnim uvjetima. </w:t>
      </w:r>
    </w:p>
    <w:p w14:paraId="086D9C4E"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b/>
        </w:rPr>
        <w:t>Cilj 7. Osigurati pristup pouzdanoj, održivoj i suvremenoj energiji po pristupačnim cijenama za sve</w:t>
      </w:r>
      <w:r>
        <w:rPr>
          <w:rFonts w:ascii="Arial Narrow" w:eastAsia="Arial Narrow" w:hAnsi="Arial Narrow" w:cs="Arial Narrow"/>
        </w:rPr>
        <w:t xml:space="preserve"> </w:t>
      </w:r>
      <w:r>
        <w:rPr>
          <w:noProof/>
        </w:rPr>
        <w:drawing>
          <wp:anchor distT="0" distB="0" distL="114300" distR="114300" simplePos="0" relativeHeight="251664384" behindDoc="0" locked="0" layoutInCell="1" hidden="0" allowOverlap="1" wp14:anchorId="1461ACBB" wp14:editId="022C3DA8">
            <wp:simplePos x="0" y="0"/>
            <wp:positionH relativeFrom="column">
              <wp:posOffset>6</wp:posOffset>
            </wp:positionH>
            <wp:positionV relativeFrom="paragraph">
              <wp:posOffset>49936</wp:posOffset>
            </wp:positionV>
            <wp:extent cx="1440000" cy="1440000"/>
            <wp:effectExtent l="0" t="0" r="0" b="0"/>
            <wp:wrapSquare wrapText="bothSides" distT="0" distB="0" distL="114300" distR="114300"/>
            <wp:docPr id="35" name="image11.png" descr="Osigurati pristup pristupačnoj, pouzdanoj, održivoj i modernoj energiji za sve"/>
            <wp:cNvGraphicFramePr/>
            <a:graphic xmlns:a="http://schemas.openxmlformats.org/drawingml/2006/main">
              <a:graphicData uri="http://schemas.openxmlformats.org/drawingml/2006/picture">
                <pic:pic xmlns:pic="http://schemas.openxmlformats.org/drawingml/2006/picture">
                  <pic:nvPicPr>
                    <pic:cNvPr id="0" name="image11.png" descr="Osigurati pristup pristupačnoj, pouzdanoj, održivoj i modernoj energiji za sve"/>
                    <pic:cNvPicPr preferRelativeResize="0"/>
                  </pic:nvPicPr>
                  <pic:blipFill>
                    <a:blip r:embed="rId22"/>
                    <a:srcRect/>
                    <a:stretch>
                      <a:fillRect/>
                    </a:stretch>
                  </pic:blipFill>
                  <pic:spPr>
                    <a:xfrm>
                      <a:off x="0" y="0"/>
                      <a:ext cx="1440000" cy="1440000"/>
                    </a:xfrm>
                    <a:prstGeom prst="rect">
                      <a:avLst/>
                    </a:prstGeom>
                    <a:ln/>
                  </pic:spPr>
                </pic:pic>
              </a:graphicData>
            </a:graphic>
          </wp:anchor>
        </w:drawing>
      </w:r>
    </w:p>
    <w:p w14:paraId="70121F2C"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rPr>
        <w:t xml:space="preserve">Energija je u središtu gotovo svakog velikog izazova i prilike s kojima se svijet danas suočava. Pristup energiji bitan je za sva područja djelovanja, bilo da se radi o radnim mjestima, sigurnosti, klimatskim promjenama, proizvodnji hrane ili povećanju prihoda. Održiva energija je prilika - ona mijenja živote, gospodarstva i planet. Glavni tajnik UN-a Ban Ki-moon predvodi Inicijativu 'Održiva energija za sve', kako bi se osigurao univerzalni pristup suvremenim energetskim uslugama te poboljšala učinkovitost i povećalo korištenje obnovljivih izvora. I u ovom je području potrebno unaprijediti međunarodnu suradnju kako bi se olakšao pristup istraživanju i tehnologiji za čiste energije, uključujući obnovljivu energiju i energetsku učinkovitost. </w:t>
      </w:r>
    </w:p>
    <w:p w14:paraId="0242CCB8"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b/>
        </w:rPr>
        <w:t>Cilj 8. Promovirati uključiv i održiv gospodarski rast, punu zaposlenost i dostojanstven rad za sve</w:t>
      </w:r>
      <w:r>
        <w:rPr>
          <w:rFonts w:ascii="Arial Narrow" w:eastAsia="Arial Narrow" w:hAnsi="Arial Narrow" w:cs="Arial Narrow"/>
        </w:rPr>
        <w:t xml:space="preserve"> </w:t>
      </w:r>
      <w:r>
        <w:rPr>
          <w:noProof/>
        </w:rPr>
        <w:drawing>
          <wp:anchor distT="0" distB="0" distL="114300" distR="114300" simplePos="0" relativeHeight="251665408" behindDoc="0" locked="0" layoutInCell="1" hidden="0" allowOverlap="1" wp14:anchorId="76460096" wp14:editId="7691814A">
            <wp:simplePos x="0" y="0"/>
            <wp:positionH relativeFrom="column">
              <wp:posOffset>6</wp:posOffset>
            </wp:positionH>
            <wp:positionV relativeFrom="paragraph">
              <wp:posOffset>73787</wp:posOffset>
            </wp:positionV>
            <wp:extent cx="1440000" cy="1440000"/>
            <wp:effectExtent l="0" t="0" r="0" b="0"/>
            <wp:wrapSquare wrapText="bothSides" distT="0" distB="0" distL="114300" distR="114300"/>
            <wp:docPr id="22" name="image6.png" descr="Promovirati inkluzivni i održivi ekonomski rast, zaposlenost i dostojanstven rad za sve"/>
            <wp:cNvGraphicFramePr/>
            <a:graphic xmlns:a="http://schemas.openxmlformats.org/drawingml/2006/main">
              <a:graphicData uri="http://schemas.openxmlformats.org/drawingml/2006/picture">
                <pic:pic xmlns:pic="http://schemas.openxmlformats.org/drawingml/2006/picture">
                  <pic:nvPicPr>
                    <pic:cNvPr id="0" name="image6.png" descr="Promovirati inkluzivni i održivi ekonomski rast, zaposlenost i dostojanstven rad za sve"/>
                    <pic:cNvPicPr preferRelativeResize="0"/>
                  </pic:nvPicPr>
                  <pic:blipFill>
                    <a:blip r:embed="rId23"/>
                    <a:srcRect/>
                    <a:stretch>
                      <a:fillRect/>
                    </a:stretch>
                  </pic:blipFill>
                  <pic:spPr>
                    <a:xfrm>
                      <a:off x="0" y="0"/>
                      <a:ext cx="1440000" cy="1440000"/>
                    </a:xfrm>
                    <a:prstGeom prst="rect">
                      <a:avLst/>
                    </a:prstGeom>
                    <a:ln/>
                  </pic:spPr>
                </pic:pic>
              </a:graphicData>
            </a:graphic>
          </wp:anchor>
        </w:drawing>
      </w:r>
    </w:p>
    <w:p w14:paraId="57B46F35"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rPr>
        <w:t xml:space="preserve">Gotovo polovica svjetskog stanovništva živi s oko dva USD dnevno. Imati posao na mnogim područjima ne jamči mogućnost bijega iz siromaštva. Taj spor i neujednačen napredak zahtijeva ponovno promišljanje i moderniziranje ekonomskih i socijalnih politika usmjerenih na iskorjenjivanje siromaštva. Kontinuirani nedostatak mogućnosti za dostojanstven rad, nedovoljna ulaganja i mala potrošnja vode do erozije osnovnog društvenog ugovora u demokratskim društvima prema kojem bi svi trebali imati koristi od napretka. Stvaranje kvalitetnih radnih mjesta ostat će veliki izazov gotovo svim gospodarstvima i nakon 2015. Održivi gospodarski rast zahtijeva stvaranje društvenih uvjeta koji ljudima omogućuju kvalitetne poslove koji će poticati gospodarstvo bez štete po okoliš. Mogućnost zapošljavanja i pristojni radni uvjeti također su potrebni svem radno sposobnom stanovništvu. Jedan od podciljeva je postići višu razinu ekonomske produktivnosti putem diversifikacije, tehnoloških unaprjeđenja i inovacija, između ostalog i fokusirajući se na radno intenzivne i visoko profitabilne sektore. Treba promovirati razvojno orijentirane politike koje podržavaju proizvodne aktivnosti, stvaranje pristojnih poslova, poduzetništvo, kreativnost i inovativnost, te poticati osnivanje i rast malih i srednjih poduzeća, između ostalog i kroz pristup financijskim uslugama. Do kraja 2020. planira se bitno smanjiti udio mladih koji nisu zaposleni niti su u procesu obrazovanja odnosno obuke, između ostalog, provedbom "Globalnog pakta o zapošljavanju“ Međunarodne organizacije rada. </w:t>
      </w:r>
    </w:p>
    <w:p w14:paraId="401B1F38"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b/>
        </w:rPr>
        <w:lastRenderedPageBreak/>
        <w:t>Cilj 9. Izgraditi prilagodljivu infrastrukturu, promovirati uključivu i održivu industrijalizaciju i poticati inovativnost</w:t>
      </w:r>
      <w:r>
        <w:rPr>
          <w:rFonts w:ascii="Arial Narrow" w:eastAsia="Arial Narrow" w:hAnsi="Arial Narrow" w:cs="Arial Narrow"/>
        </w:rPr>
        <w:t xml:space="preserve"> </w:t>
      </w:r>
      <w:r>
        <w:rPr>
          <w:noProof/>
        </w:rPr>
        <w:drawing>
          <wp:anchor distT="0" distB="0" distL="114300" distR="114300" simplePos="0" relativeHeight="251666432" behindDoc="0" locked="0" layoutInCell="1" hidden="0" allowOverlap="1" wp14:anchorId="4719DBF5" wp14:editId="46182B62">
            <wp:simplePos x="0" y="0"/>
            <wp:positionH relativeFrom="column">
              <wp:posOffset>-19</wp:posOffset>
            </wp:positionH>
            <wp:positionV relativeFrom="paragraph">
              <wp:posOffset>584</wp:posOffset>
            </wp:positionV>
            <wp:extent cx="1440000" cy="1440000"/>
            <wp:effectExtent l="0" t="0" r="0" b="0"/>
            <wp:wrapSquare wrapText="bothSides" distT="0" distB="0" distL="114300" distR="114300"/>
            <wp:docPr id="21" name="image4.png" descr="Izgraditi izdržljivu infrastrukturu, promovirati održivu industrijalizaciju i poticati inovativnost"/>
            <wp:cNvGraphicFramePr/>
            <a:graphic xmlns:a="http://schemas.openxmlformats.org/drawingml/2006/main">
              <a:graphicData uri="http://schemas.openxmlformats.org/drawingml/2006/picture">
                <pic:pic xmlns:pic="http://schemas.openxmlformats.org/drawingml/2006/picture">
                  <pic:nvPicPr>
                    <pic:cNvPr id="0" name="image4.png" descr="Izgraditi izdržljivu infrastrukturu, promovirati održivu industrijalizaciju i poticati inovativnost"/>
                    <pic:cNvPicPr preferRelativeResize="0"/>
                  </pic:nvPicPr>
                  <pic:blipFill>
                    <a:blip r:embed="rId24"/>
                    <a:srcRect/>
                    <a:stretch>
                      <a:fillRect/>
                    </a:stretch>
                  </pic:blipFill>
                  <pic:spPr>
                    <a:xfrm>
                      <a:off x="0" y="0"/>
                      <a:ext cx="1440000" cy="1440000"/>
                    </a:xfrm>
                    <a:prstGeom prst="rect">
                      <a:avLst/>
                    </a:prstGeom>
                    <a:ln/>
                  </pic:spPr>
                </pic:pic>
              </a:graphicData>
            </a:graphic>
          </wp:anchor>
        </w:drawing>
      </w:r>
    </w:p>
    <w:p w14:paraId="6B898574"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rPr>
        <w:t xml:space="preserve">Ulaganja u infrastrukturu - promet, navodnjavanje, energiju i informacijske i komunikacijske tehnologije ključni su za postizanje održivog razvoja i osnaživanje zajednica u mnogim zemljama. Odavno je prepoznato da rast produktivnosti i prihoda te poboljšanje rezultata u zdravstvu i obrazovanju zahtijevaju ulaganja u infrastrukturu. Jedan od podciljeva je razviti kvalitetnu, pouzdanu, održivu i prilagodljivu infrastrukturu, kako bi se podržali ekonomski razvoj i blagostanje s fokusom na prihvatljivom trošku i jednakom pristupu za sve. Uključiv i održiv industrijski razvoj je primarni izvor stjecanja dohotka, omogućuje brzo i održivo povećanje životnog standarda za sve ljude, a pruža tehnološka rješenja za okolišno prihvatljivu industrijalizaciju. Tehnološki napredak je temelj za postizanje ciljeva zaštite okoliša, kakav je energetska učinkovitost. Bez tehnologije i inovacija neće se dogoditi industrijalizacija, a bez industrijalizacije neće se moći dogoditi razvoj. Treba podržati razvoj domaće tehnologije, istraživanje i inovacije u zemljama u razvoju te povećati pristup informacijskim i komunikacijskim tehnologijama do 2020., uključujući univerzalni i jeftin pristup Internetu u najnerazvijenijim zemljama. </w:t>
      </w:r>
    </w:p>
    <w:p w14:paraId="15D19261"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b/>
        </w:rPr>
        <w:t>Cilj 10. Smanjiti nejednakost unutar i između država</w:t>
      </w:r>
      <w:r>
        <w:rPr>
          <w:rFonts w:ascii="Arial Narrow" w:eastAsia="Arial Narrow" w:hAnsi="Arial Narrow" w:cs="Arial Narrow"/>
        </w:rPr>
        <w:t xml:space="preserve"> </w:t>
      </w:r>
      <w:r>
        <w:rPr>
          <w:noProof/>
        </w:rPr>
        <w:drawing>
          <wp:anchor distT="0" distB="0" distL="114300" distR="114300" simplePos="0" relativeHeight="251667456" behindDoc="0" locked="0" layoutInCell="1" hidden="0" allowOverlap="1" wp14:anchorId="28451F3A" wp14:editId="7ECBB8A0">
            <wp:simplePos x="0" y="0"/>
            <wp:positionH relativeFrom="column">
              <wp:posOffset>6</wp:posOffset>
            </wp:positionH>
            <wp:positionV relativeFrom="paragraph">
              <wp:posOffset>41351</wp:posOffset>
            </wp:positionV>
            <wp:extent cx="1440000" cy="1440000"/>
            <wp:effectExtent l="0" t="0" r="0" b="0"/>
            <wp:wrapSquare wrapText="bothSides" distT="0" distB="0" distL="114300" distR="114300"/>
            <wp:docPr id="23" name="image3.png" descr="Smanjiti nejednakost između i unutar država"/>
            <wp:cNvGraphicFramePr/>
            <a:graphic xmlns:a="http://schemas.openxmlformats.org/drawingml/2006/main">
              <a:graphicData uri="http://schemas.openxmlformats.org/drawingml/2006/picture">
                <pic:pic xmlns:pic="http://schemas.openxmlformats.org/drawingml/2006/picture">
                  <pic:nvPicPr>
                    <pic:cNvPr id="0" name="image3.png" descr="Smanjiti nejednakost između i unutar država"/>
                    <pic:cNvPicPr preferRelativeResize="0"/>
                  </pic:nvPicPr>
                  <pic:blipFill>
                    <a:blip r:embed="rId25"/>
                    <a:srcRect/>
                    <a:stretch>
                      <a:fillRect/>
                    </a:stretch>
                  </pic:blipFill>
                  <pic:spPr>
                    <a:xfrm>
                      <a:off x="0" y="0"/>
                      <a:ext cx="1440000" cy="1440000"/>
                    </a:xfrm>
                    <a:prstGeom prst="rect">
                      <a:avLst/>
                    </a:prstGeom>
                    <a:ln/>
                  </pic:spPr>
                </pic:pic>
              </a:graphicData>
            </a:graphic>
          </wp:anchor>
        </w:drawing>
      </w:r>
    </w:p>
    <w:p w14:paraId="23E9419F"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rPr>
        <w:t xml:space="preserve">Međunarodna zajednica je napravila značajne korake prema izlasku ljudi iz siromaštva. Međutim, nejednakosti i dalje postoje, kao i velike razlike u pristupu zdravstvenim i obrazovnim uslugama. Osim toga, dok se dohodovna nejednakost između zemalja možda smanjila, nejednakost unutar zemalja je porasla. Sve je zastupljenije mišljenje kako gospodarski rast nije dostatan za smanjenje siromaštva, ako nije uključiv i ako ne uzima u obzir sve tri dimenzije održivog razvoja - ekonomsku, socijalnu i okolišnu. Kako bi se smanjile nejednakosti, javne politike bi trebale voditi računa o potrebama ugrožene i marginalizirane populacije. Neki od podciljeva do kraja 2030. su: osnažiti i promovirati socijalnu, ekonomsku i političku uključenost svih, bez obzira na starost, spol, invalidnost, rasu, etničku pripadnost, porijeklo, religiju ili ekonomski ili neki drugi status te osigurati jednake mogućnosti i smanjiti nejednakosti u ishodu. Važan element su i javne politike i zakonodavstvo u području plaća i socijalne zaštite koje vode računa o ravnopravnosti kao i nadzor globalnih financijskih tržišta i institucija uz praćenje provedbe propisa. Nadalje, dobro vođene migracijske politike trebale bi olakšati uređenu, sigurnu, regularnu i odgovornu migraciju i mobilnost ljudi. Važnu ulogu u postizanju ovog cilja ima zvanična razvojna pomoć i financijski tokovi te direktne strane investicije u državama u kojima postoji najveća potreba, a posebno u najnerazvijenijim zemljama, u skladu s njihovim nacionalnim planovima i programima. </w:t>
      </w:r>
    </w:p>
    <w:p w14:paraId="468734F2"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b/>
        </w:rPr>
        <w:t>Cilj 11. Učiniti gradove i naselja uključivim, sigurnim, prilagodljivim i održivim</w:t>
      </w:r>
      <w:r>
        <w:rPr>
          <w:rFonts w:ascii="Arial Narrow" w:eastAsia="Arial Narrow" w:hAnsi="Arial Narrow" w:cs="Arial Narrow"/>
        </w:rPr>
        <w:t xml:space="preserve"> </w:t>
      </w:r>
      <w:r>
        <w:rPr>
          <w:noProof/>
        </w:rPr>
        <w:drawing>
          <wp:anchor distT="0" distB="0" distL="114300" distR="114300" simplePos="0" relativeHeight="251668480" behindDoc="0" locked="0" layoutInCell="1" hidden="0" allowOverlap="1" wp14:anchorId="6876DA0B" wp14:editId="3297C505">
            <wp:simplePos x="0" y="0"/>
            <wp:positionH relativeFrom="column">
              <wp:posOffset>-19</wp:posOffset>
            </wp:positionH>
            <wp:positionV relativeFrom="paragraph">
              <wp:posOffset>3351</wp:posOffset>
            </wp:positionV>
            <wp:extent cx="1440000" cy="1440000"/>
            <wp:effectExtent l="0" t="0" r="0" b="0"/>
            <wp:wrapSquare wrapText="bothSides" distT="0" distB="0" distL="114300" distR="114300"/>
            <wp:docPr id="25" name="image12.png" descr="Učiniti gradove i naselja inkluzivnim, sigurnim, izdržljivim i održivim"/>
            <wp:cNvGraphicFramePr/>
            <a:graphic xmlns:a="http://schemas.openxmlformats.org/drawingml/2006/main">
              <a:graphicData uri="http://schemas.openxmlformats.org/drawingml/2006/picture">
                <pic:pic xmlns:pic="http://schemas.openxmlformats.org/drawingml/2006/picture">
                  <pic:nvPicPr>
                    <pic:cNvPr id="0" name="image12.png" descr="Učiniti gradove i naselja inkluzivnim, sigurnim, izdržljivim i održivim"/>
                    <pic:cNvPicPr preferRelativeResize="0"/>
                  </pic:nvPicPr>
                  <pic:blipFill>
                    <a:blip r:embed="rId26"/>
                    <a:srcRect/>
                    <a:stretch>
                      <a:fillRect/>
                    </a:stretch>
                  </pic:blipFill>
                  <pic:spPr>
                    <a:xfrm>
                      <a:off x="0" y="0"/>
                      <a:ext cx="1440000" cy="1440000"/>
                    </a:xfrm>
                    <a:prstGeom prst="rect">
                      <a:avLst/>
                    </a:prstGeom>
                    <a:ln/>
                  </pic:spPr>
                </pic:pic>
              </a:graphicData>
            </a:graphic>
          </wp:anchor>
        </w:drawing>
      </w:r>
    </w:p>
    <w:p w14:paraId="4C070CFE"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rPr>
        <w:t xml:space="preserve">Gradovi su rasadište ideja, središta trgovine, kulture, znanosti, produktivnosti, društvenog razvoja i još mnogo toga. Gradovi su omogućili ljudima socijalni i ekonomski napredak. Međutim, postoje mnogi izazovi održavanju i razvoju gradova kako bi i dalje stvarali nova radna mjesta i prosperitet ne opterećujući zemljište i resurse. Zajednički urbani izazovi uključuju zagušenje prometom, nedostatak sredstava za pružanje osnovnih usluga, nedostatak adekvatnog stanovanja i probleme s infrastrukturom. Izazovi u gradovima mogu se prevladati na način koji će im omogućiti daljnji napredak i rast, poboljšanjem korištenja resursa i smanjenjem zagađenja i siromaštva. Budućnost koju želimo uključuje gradove koji otvaraju mogućnosti za sve s pristupom osnovnim uslugama, energiji, stanovanju, prijevozu i dr. Do kraja 2030. želi se stoga svima osigurati pristup adekvatnom, sigurnom i jeftinom smještaju i osnovnim uslugama; pristupačnim i održivim transportnim sustavima, poboljšavajući javni prijevoz i vodeći računa o potrebama ranjivih skupina, žena, djece, osoba s invaliditetom i starijih. U svim zemljama treba unaprijediti uključivu i održivu urbanizaciju i kapacitete za participativno, integrirano i održivo planiranje i upravljanje naseljima. U podciljevima se, nadalje, spominje potreba zaštite svjetske kulturne i prirodne baštine; zaštita od elementarnih nepogoda usmjerena naročito na siromašne i ranjive skupine; </w:t>
      </w:r>
      <w:r>
        <w:rPr>
          <w:rFonts w:ascii="Arial Narrow" w:eastAsia="Arial Narrow" w:hAnsi="Arial Narrow" w:cs="Arial Narrow"/>
        </w:rPr>
        <w:lastRenderedPageBreak/>
        <w:t xml:space="preserve">omogućavanje pristupa zelenim i javnim površinama, posebno ženama i djeci, starijim osobama i osobama s invaliditetom. Treba se smanjiti negativan utjecaj gradova na okoliš, s posebnom pažnjom na kvalitetu zraka i gospodarenje otpadom na lokalnoj i drugim razinama. Također, treba podržati pozitivne ekonomske, socijalne i okolišne veze između urbanih, periurbanih i ruralnih područja osnaživanjem nacionalnog i regionalnog planiranja razvoja. Gradovi i druga naselja trebaju primjenjivati integrirane politike i planove u smislu uključenosti, učinkovitosti resursa, ublažavanja i prilagođavanja klimatskim promjenama te otpornosti na elementarne nepogode. I za postizanje ovog cilja najnerazvijenije zemlje trebaju podršku, financijsku i tehničku pomoć u izgradnji održivih i otpornih zgrada za koje se koriste lokalni materijali. </w:t>
      </w:r>
    </w:p>
    <w:p w14:paraId="458A4763"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b/>
        </w:rPr>
        <w:t>Cilj 12. Osigurati održive oblike potrošnje i proizvodnje</w:t>
      </w:r>
      <w:r>
        <w:rPr>
          <w:rFonts w:ascii="Arial Narrow" w:eastAsia="Arial Narrow" w:hAnsi="Arial Narrow" w:cs="Arial Narrow"/>
        </w:rPr>
        <w:t xml:space="preserve"> </w:t>
      </w:r>
      <w:r>
        <w:rPr>
          <w:noProof/>
        </w:rPr>
        <w:drawing>
          <wp:anchor distT="0" distB="0" distL="114300" distR="114300" simplePos="0" relativeHeight="251669504" behindDoc="0" locked="0" layoutInCell="1" hidden="0" allowOverlap="1" wp14:anchorId="036E0F50" wp14:editId="304E0FE9">
            <wp:simplePos x="0" y="0"/>
            <wp:positionH relativeFrom="column">
              <wp:posOffset>6</wp:posOffset>
            </wp:positionH>
            <wp:positionV relativeFrom="paragraph">
              <wp:posOffset>49301</wp:posOffset>
            </wp:positionV>
            <wp:extent cx="1440000" cy="1440000"/>
            <wp:effectExtent l="0" t="0" r="0" b="0"/>
            <wp:wrapSquare wrapText="bothSides" distT="0" distB="0" distL="114300" distR="114300"/>
            <wp:docPr id="24" name="image1.png" descr="Osigurati modele održive potrošnje i proizvodnje"/>
            <wp:cNvGraphicFramePr/>
            <a:graphic xmlns:a="http://schemas.openxmlformats.org/drawingml/2006/main">
              <a:graphicData uri="http://schemas.openxmlformats.org/drawingml/2006/picture">
                <pic:pic xmlns:pic="http://schemas.openxmlformats.org/drawingml/2006/picture">
                  <pic:nvPicPr>
                    <pic:cNvPr id="0" name="image1.png" descr="Osigurati modele održive potrošnje i proizvodnje"/>
                    <pic:cNvPicPr preferRelativeResize="0"/>
                  </pic:nvPicPr>
                  <pic:blipFill>
                    <a:blip r:embed="rId27"/>
                    <a:srcRect/>
                    <a:stretch>
                      <a:fillRect/>
                    </a:stretch>
                  </pic:blipFill>
                  <pic:spPr>
                    <a:xfrm>
                      <a:off x="0" y="0"/>
                      <a:ext cx="1440000" cy="1440000"/>
                    </a:xfrm>
                    <a:prstGeom prst="rect">
                      <a:avLst/>
                    </a:prstGeom>
                    <a:ln/>
                  </pic:spPr>
                </pic:pic>
              </a:graphicData>
            </a:graphic>
          </wp:anchor>
        </w:drawing>
      </w:r>
    </w:p>
    <w:p w14:paraId="64E17602"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rPr>
        <w:t xml:space="preserve">Održiva potrošnja i proizvodnja odnose se na promicanje djelotvornosti u korištenju resursa i energetske učinkovitosti, održivu infrastrukturu i pružanje pristupa osnovnim uslugama, zelena i dostojanstvena radna mjesta i bolju kvalitetu života za sve. Održiva potrošnja i proizvodnja pomažu u postizanju ukupnih razvojnih planova, smanjenju budućih gospodarskih, okolišnih i društvenih troškova, jačanju konkurentnosti gospodarstva i smanjenju siromaštva. Održiva potrošnja i proizvodnja imaju za cilj "s manje raditi više i bolje", povećanje blagostanja iz ekonomskih aktivnosti smanjenjem upotrebe resursa, degradacije i onečišćenja uz povećanje kvalitete života. To uključuje različite dionike, među ostalima predstavnike poslovne zajednice, potrošače, donositelje odluka, istraživače, znanstvenike, medije i agencije za razvojnu suradnju. Održiva potrošnja i proizvodnja također zahtijevaju sustavni pristup i suradnju između aktera koji djeluju u lancu opskrbe, od proizvođača do krajnjeg potrošača. To uključuje angažiranje potrošača kroz podizanje svijesti i obrazovanje o održivoj potrošnji i načinu života. Potrošačima treba pružiti odgovarajuće informacije putem standarda i oznaka. Podciljevi definiraju, između ostalog, namjeru postizanja održivog upravljanja i učinkovitog korištenja prirodnih resursa od kraja 2030.; bacanje hrane po glavi stanovnika smanjiti barem za polovicu na razini maloprodaje i potrošača te smanjiti gubitke u hrani u proizvodnji i lancima opskrbe. Neki od podciljeva se odnose na održivo gospodarenje otpadom, uključujući ispravno upravljanje kemikalijama i svim oblicima otpada tijekom čitavog njihovog životnog ciklusa, značajno smanjiti ispuštanja u zrak, vodu i tlo, kako bi se što više umanjili negativni utjecaji na zdravlje ljudi i okoliš te bitno smanjiti stvaranje otpada povećanim udjelom prerade i ponovne upotrebe. </w:t>
      </w:r>
    </w:p>
    <w:p w14:paraId="38790AC9"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b/>
        </w:rPr>
        <w:t>Cilj 13. Poduzeti hitne akcije u borbi protiv klimatskih promjena i njihovih posljedica</w:t>
      </w:r>
      <w:r>
        <w:rPr>
          <w:rFonts w:ascii="Arial Narrow" w:eastAsia="Arial Narrow" w:hAnsi="Arial Narrow" w:cs="Arial Narrow"/>
        </w:rPr>
        <w:t xml:space="preserve"> </w:t>
      </w:r>
      <w:r>
        <w:rPr>
          <w:noProof/>
        </w:rPr>
        <w:drawing>
          <wp:anchor distT="0" distB="0" distL="114300" distR="114300" simplePos="0" relativeHeight="251670528" behindDoc="0" locked="0" layoutInCell="1" hidden="0" allowOverlap="1" wp14:anchorId="3DC518B0" wp14:editId="4D50F6DF">
            <wp:simplePos x="0" y="0"/>
            <wp:positionH relativeFrom="column">
              <wp:posOffset>6</wp:posOffset>
            </wp:positionH>
            <wp:positionV relativeFrom="paragraph">
              <wp:posOffset>71882</wp:posOffset>
            </wp:positionV>
            <wp:extent cx="1440000" cy="1440000"/>
            <wp:effectExtent l="0" t="0" r="0" b="0"/>
            <wp:wrapSquare wrapText="bothSides" distT="0" distB="0" distL="114300" distR="114300"/>
            <wp:docPr id="32" name="image13.png" descr="Poduzeti hitne akcije u suzbijanju klimatskih promjena i njihovih posljedica"/>
            <wp:cNvGraphicFramePr/>
            <a:graphic xmlns:a="http://schemas.openxmlformats.org/drawingml/2006/main">
              <a:graphicData uri="http://schemas.openxmlformats.org/drawingml/2006/picture">
                <pic:pic xmlns:pic="http://schemas.openxmlformats.org/drawingml/2006/picture">
                  <pic:nvPicPr>
                    <pic:cNvPr id="0" name="image13.png" descr="Poduzeti hitne akcije u suzbijanju klimatskih promjena i njihovih posljedica"/>
                    <pic:cNvPicPr preferRelativeResize="0"/>
                  </pic:nvPicPr>
                  <pic:blipFill>
                    <a:blip r:embed="rId28"/>
                    <a:srcRect/>
                    <a:stretch>
                      <a:fillRect/>
                    </a:stretch>
                  </pic:blipFill>
                  <pic:spPr>
                    <a:xfrm>
                      <a:off x="0" y="0"/>
                      <a:ext cx="1440000" cy="1440000"/>
                    </a:xfrm>
                    <a:prstGeom prst="rect">
                      <a:avLst/>
                    </a:prstGeom>
                    <a:ln/>
                  </pic:spPr>
                </pic:pic>
              </a:graphicData>
            </a:graphic>
          </wp:anchor>
        </w:drawing>
      </w:r>
    </w:p>
    <w:p w14:paraId="169F959E"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rPr>
        <w:t xml:space="preserve">Klimatske promjene utječu na sve zemlje, na svim kontinentima. Negativno utječu na nacionalne ekonomije i na živote ljudi stvarajući već danas dodatne troškove ljudima, zajednicama i državama koji će u budućnosti biti još veći. Ljudi već osjećaju značajne posljedice klimatskih promjena koje uključuju promjene vremenskih obrazaca, podizanja razine mora i više ekstremnih vremenskih pojava. Emisije stakleničkih plinova uslijed ljudskih aktivnosti dovode do klimatskih promjena koje se i dalje povećavaju. Danas su na višim razinama nego ikad u povijesti. Bez akcije, predviđa se rast prosječne temperature na planetu tijekom 21. stoljeća, koji bi vjerojatno nadmašio 3 stupnja Celzija. Najsiromašniji i najranjiviji ljudi su, nažalost, najviše pogođeni. Danas su dostupna povoljna rješenja koja omogućuju zemljama prijelaz na čišća i otpornija gospodarstva. Sve se više ljudi okreće obnovljivim izvorima energije i drugim mjerama koje smanjuju emisije i doprinose naporima prilagodbe. Klimatske promjene su globalni izazov koji ne poznaje nacionalne granice. Emisije na jednom mjestu utječu na ljude u širem okruženju. To je pitanje koje zahtijeva rješenja i koordinaciju na međunarodnoj razini te međunarodnu suradnju za pomoć zemljama u razvoju i njihovom zaokretu prema gospodarstvu s niskom razinom ugljika. Za rješavanje klimatskih promjena, zemlje su usvojile globalni sporazum u Parizu u prosincu 2015. Mjere za smanjivanje klimatskih promjena treba integrirati u nacionalne politike, strategije i planove. Pored toga, treba unaprijediti obrazovanje, podići razinu svijesti, kao i ljudske i institucionalne kapacitete za ublažavanje i smanjivanje utjecaja klimatskih promjena, od prilagođavanja do ranog upozoravanja. </w:t>
      </w:r>
    </w:p>
    <w:p w14:paraId="033B84A7"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b/>
        </w:rPr>
        <w:lastRenderedPageBreak/>
        <w:t>Cilj 14. Očuvati i održivo koristiti oceane, mora i morske resurse za održiv razvoj</w:t>
      </w:r>
      <w:r>
        <w:rPr>
          <w:rFonts w:ascii="Arial Narrow" w:eastAsia="Arial Narrow" w:hAnsi="Arial Narrow" w:cs="Arial Narrow"/>
        </w:rPr>
        <w:t xml:space="preserve"> </w:t>
      </w:r>
      <w:r>
        <w:rPr>
          <w:noProof/>
        </w:rPr>
        <w:drawing>
          <wp:anchor distT="0" distB="0" distL="114300" distR="114300" simplePos="0" relativeHeight="251671552" behindDoc="0" locked="0" layoutInCell="1" hidden="0" allowOverlap="1" wp14:anchorId="361BA82C" wp14:editId="5E0F6DAF">
            <wp:simplePos x="0" y="0"/>
            <wp:positionH relativeFrom="column">
              <wp:posOffset>6</wp:posOffset>
            </wp:positionH>
            <wp:positionV relativeFrom="paragraph">
              <wp:posOffset>43891</wp:posOffset>
            </wp:positionV>
            <wp:extent cx="1440000" cy="1440000"/>
            <wp:effectExtent l="0" t="0" r="0" b="0"/>
            <wp:wrapSquare wrapText="bothSides" distT="0" distB="0" distL="114300" distR="114300"/>
            <wp:docPr id="31" name="image15.png" descr="Zaštititi i održivo koristiti oceane, mora i morske resurse"/>
            <wp:cNvGraphicFramePr/>
            <a:graphic xmlns:a="http://schemas.openxmlformats.org/drawingml/2006/main">
              <a:graphicData uri="http://schemas.openxmlformats.org/drawingml/2006/picture">
                <pic:pic xmlns:pic="http://schemas.openxmlformats.org/drawingml/2006/picture">
                  <pic:nvPicPr>
                    <pic:cNvPr id="0" name="image15.png" descr="Zaštititi i održivo koristiti oceane, mora i morske resurse"/>
                    <pic:cNvPicPr preferRelativeResize="0"/>
                  </pic:nvPicPr>
                  <pic:blipFill>
                    <a:blip r:embed="rId29"/>
                    <a:srcRect/>
                    <a:stretch>
                      <a:fillRect/>
                    </a:stretch>
                  </pic:blipFill>
                  <pic:spPr>
                    <a:xfrm>
                      <a:off x="0" y="0"/>
                      <a:ext cx="1440000" cy="1440000"/>
                    </a:xfrm>
                    <a:prstGeom prst="rect">
                      <a:avLst/>
                    </a:prstGeom>
                    <a:ln/>
                  </pic:spPr>
                </pic:pic>
              </a:graphicData>
            </a:graphic>
          </wp:anchor>
        </w:drawing>
      </w:r>
    </w:p>
    <w:p w14:paraId="1D5C9B44"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rPr>
        <w:t xml:space="preserve">Svjetski oceani - njihova temperatura, kemijski sastav, struje i život u njima vrlo su bitni za globalne sustave koji čine Zemlju pogodnom za život ljudi. Kišnica, voda za piće, vremenske prilike, klima, obale, dobar dio naše hrane pa čak i kisik u zraku koji udišemo, sve to u konačnici daje i regulira more. Kroz povijest, oceani i mora su bili vitalni i za trgovinu i prijevoz. Stoga je pažljivo upravljanje ovim bitnim globalnim resursom ključno za održivu budućnost. Do kraja 2025. trebali bismo spriječiti i značajno smanjiti sve vrste zagađivanja morskih resursa, a posebno one aktivnosti koje dolaze s kopna. Do kraja 2020. bi trebalo osigurati održivo upravljanje morskim i obalnim ekosustavima, zaštititi ih od značajnih negativnih utjecaja te poduzimati akcije za njihovu obnovu kako bi oceani ponovo postali zdravi i produktivni. Plan je i djelotvorno regulirati ulov ribe i okončati prekomjerni ribolov, kao i destruktivne ribarske prakse. Plan je, nadalje, primijeniti planove upravljanja pripremljene na znanstvenoj osnovi kako bi se u najkraćem mogućem roku obnovile zalihe riba. S druge strane, treba osigurati malim profesionalnim ribarima pristup morskim resursima i tržištima. </w:t>
      </w:r>
    </w:p>
    <w:p w14:paraId="04BD33B6"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b/>
        </w:rPr>
        <w:t>Cilj 15. Zaštititi, uspostaviti i promovirati održivo korištenje kopnenih ekosustava, održivo upravljati šumama, suzbiti dezertifikaciju, zaustaviti degradaciju tla te spriječiti uništavanje biološke raznolikosti</w:t>
      </w:r>
      <w:r>
        <w:rPr>
          <w:rFonts w:ascii="Arial Narrow" w:eastAsia="Arial Narrow" w:hAnsi="Arial Narrow" w:cs="Arial Narrow"/>
        </w:rPr>
        <w:t xml:space="preserve"> </w:t>
      </w:r>
      <w:r>
        <w:rPr>
          <w:noProof/>
        </w:rPr>
        <w:drawing>
          <wp:anchor distT="0" distB="0" distL="114300" distR="114300" simplePos="0" relativeHeight="251672576" behindDoc="0" locked="0" layoutInCell="1" hidden="0" allowOverlap="1" wp14:anchorId="10EFBA47" wp14:editId="57C9F841">
            <wp:simplePos x="0" y="0"/>
            <wp:positionH relativeFrom="column">
              <wp:posOffset>6</wp:posOffset>
            </wp:positionH>
            <wp:positionV relativeFrom="paragraph">
              <wp:posOffset>41986</wp:posOffset>
            </wp:positionV>
            <wp:extent cx="1440000" cy="1440000"/>
            <wp:effectExtent l="0" t="0" r="0" b="0"/>
            <wp:wrapSquare wrapText="bothSides" distT="0" distB="0" distL="114300" distR="114300"/>
            <wp:docPr id="30" name="image8.png" descr="Održivo upravljati šumama, suzbiti dezertifikaciju, zaustaviti i preokrenuti degradaciju zemljišta i spriječiti daljnji gubitak biološke raznolikosti"/>
            <wp:cNvGraphicFramePr/>
            <a:graphic xmlns:a="http://schemas.openxmlformats.org/drawingml/2006/main">
              <a:graphicData uri="http://schemas.openxmlformats.org/drawingml/2006/picture">
                <pic:pic xmlns:pic="http://schemas.openxmlformats.org/drawingml/2006/picture">
                  <pic:nvPicPr>
                    <pic:cNvPr id="0" name="image8.png" descr="Održivo upravljati šumama, suzbiti dezertifikaciju, zaustaviti i preokrenuti degradaciju zemljišta i spriječiti daljnji gubitak biološke raznolikosti"/>
                    <pic:cNvPicPr preferRelativeResize="0"/>
                  </pic:nvPicPr>
                  <pic:blipFill>
                    <a:blip r:embed="rId30"/>
                    <a:srcRect/>
                    <a:stretch>
                      <a:fillRect/>
                    </a:stretch>
                  </pic:blipFill>
                  <pic:spPr>
                    <a:xfrm>
                      <a:off x="0" y="0"/>
                      <a:ext cx="1440000" cy="1440000"/>
                    </a:xfrm>
                    <a:prstGeom prst="rect">
                      <a:avLst/>
                    </a:prstGeom>
                    <a:ln/>
                  </pic:spPr>
                </pic:pic>
              </a:graphicData>
            </a:graphic>
          </wp:anchor>
        </w:drawing>
      </w:r>
    </w:p>
    <w:p w14:paraId="6975737A"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rPr>
        <w:t xml:space="preserve">Šume pokrivaju 30 posto površine Zemlje, a osim što su izvor hrane i skloništa, šume su ključ za borbu protiv klimatskih promjena i očuvanje biološke raznolikosti. Procjenjuje se da se godišnje izgubi 13 milijuna hektara šuma. Krčenje šuma i dezertifikacija - uzrokovane ljudskim aktivnostima i klimatskim promjenama - predstavljaju glavne izazove za održivi razvoj i utječu na živote i egzistenciju milijuna ljudi u borbi protiv siromaštva. Učinjeni su napori za bolje upravljanje šumama i suzbijanje dezertifikacije. Do kraja 2020. planira se zaustaviti krčenje šuma, obnoviti uništene šume i znatno povećati pošumljavanje na globalnoj razini. Treba se boriti protiv dezertifikacije, obnavljati degradirano tlo te neutralizirati degradaciju zemljišta. Do kraja 2020. treba osigurati očuvanje, obnovu i održivo korištenje kopnenih slatkovodnih ekosustava i njihovog okruženja, posebno šuma, močvarnog zemljišta, planina i isušenog zemljišta, u skladu s obavezama prema međunarodnim sporazumima. Jedan od podciljeva je i poduzeti hitne i značajne aktivnosti na smanjivanju degradacije prirodnih staništa, zaustaviti gubitak biološke raznolikosti te do kraja 2020., zaštititi ugrožene vrste i spriječiti njihovo izumiranje. Važno je do kraja 2020. integrirati vrijednosti ekosustava i biološke raznolikosti u nacionalno i lokalno planiranje, razvojne procese te strategije smanjenja siromaštva. Za postizanje ovog cilja potrebno je mobilizirati i značajno povećati financijska sredstva iz svih izvora radi očuvanja i održivog korištenja biološke raznolikosti i ekosustava, održivog upravljanja šumama i pošumljavanja, borbe protiv krivolova i trgovine zaštićenim vrstama uz povećanje kapaciteta lokalnih zajednica. </w:t>
      </w:r>
    </w:p>
    <w:p w14:paraId="59DC0F85" w14:textId="77777777" w:rsidR="003A5EDD" w:rsidRDefault="00CC31E7">
      <w:pPr>
        <w:spacing w:line="240" w:lineRule="auto"/>
        <w:jc w:val="both"/>
        <w:rPr>
          <w:rFonts w:ascii="Arial Narrow" w:eastAsia="Arial Narrow" w:hAnsi="Arial Narrow" w:cs="Arial Narrow"/>
          <w:b/>
        </w:rPr>
      </w:pPr>
      <w:r>
        <w:rPr>
          <w:rFonts w:ascii="Arial Narrow" w:eastAsia="Arial Narrow" w:hAnsi="Arial Narrow" w:cs="Arial Narrow"/>
          <w:b/>
        </w:rPr>
        <w:t xml:space="preserve">Cilj 16. Promovirati miroljubiva i uključiva društva za održivi razvoj, osigurati pristup pravdi za sve i izgraditi učinkovite, odgovorne i uključive institucije na svim razinama </w:t>
      </w:r>
      <w:r>
        <w:rPr>
          <w:noProof/>
        </w:rPr>
        <w:drawing>
          <wp:anchor distT="0" distB="0" distL="114300" distR="114300" simplePos="0" relativeHeight="251673600" behindDoc="0" locked="0" layoutInCell="1" hidden="0" allowOverlap="1" wp14:anchorId="7A45B3DF" wp14:editId="5F125F2E">
            <wp:simplePos x="0" y="0"/>
            <wp:positionH relativeFrom="column">
              <wp:posOffset>6</wp:posOffset>
            </wp:positionH>
            <wp:positionV relativeFrom="paragraph">
              <wp:posOffset>43815</wp:posOffset>
            </wp:positionV>
            <wp:extent cx="1440000" cy="1440000"/>
            <wp:effectExtent l="0" t="0" r="0" b="0"/>
            <wp:wrapSquare wrapText="bothSides" distT="0" distB="0" distL="114300" distR="114300"/>
            <wp:docPr id="29" name="image10.png" descr="Promovirati miroljubiva, inkluzivna i pravedna društva"/>
            <wp:cNvGraphicFramePr/>
            <a:graphic xmlns:a="http://schemas.openxmlformats.org/drawingml/2006/main">
              <a:graphicData uri="http://schemas.openxmlformats.org/drawingml/2006/picture">
                <pic:pic xmlns:pic="http://schemas.openxmlformats.org/drawingml/2006/picture">
                  <pic:nvPicPr>
                    <pic:cNvPr id="0" name="image10.png" descr="Promovirati miroljubiva, inkluzivna i pravedna društva"/>
                    <pic:cNvPicPr preferRelativeResize="0"/>
                  </pic:nvPicPr>
                  <pic:blipFill>
                    <a:blip r:embed="rId31"/>
                    <a:srcRect/>
                    <a:stretch>
                      <a:fillRect/>
                    </a:stretch>
                  </pic:blipFill>
                  <pic:spPr>
                    <a:xfrm>
                      <a:off x="0" y="0"/>
                      <a:ext cx="1440000" cy="1440000"/>
                    </a:xfrm>
                    <a:prstGeom prst="rect">
                      <a:avLst/>
                    </a:prstGeom>
                    <a:ln/>
                  </pic:spPr>
                </pic:pic>
              </a:graphicData>
            </a:graphic>
          </wp:anchor>
        </w:drawing>
      </w:r>
    </w:p>
    <w:p w14:paraId="6A4C5959"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rPr>
        <w:t xml:space="preserve">Ovaj je cilj posvećen promicanju mirnih i uključivih društava za održivi razvoj, pružanju pristupa pravdi za sve i izgradnji učinkovitih, odgovornih institucija na svim razinama. Treba promovirati vladavinu prava na nacionalnoj i međunarodnoj razini i svima osigurati jednak pristup pravdi. Do kraja 2030. značajno treba smanjiti nezakonite tijekove novca i oružja i boriti se protiv svih oblika organiziranog kriminala. Treba značajno smanjiti korupciju i podmićivanje u svim njihovim pojavnim oblicima te razviti djelotvorne, odgovorne i transparentne institucije na svim razinama. Treba osigurati odgovorno, uključivo, participativno i reprezentativno donošenje odluka na svim razinama, javni pristup informacijama i zaštitu osnovnih sloboda u skladu s nacionalnim zakonodavstvom i međunarodnim sporazumima. Posvuda treba značajno smanjiti sve oblike nasilja i s njima povezane stope smrtnih slučajeva; okončati zloupotrebu i eksploataciju djece, </w:t>
      </w:r>
      <w:r>
        <w:rPr>
          <w:rFonts w:ascii="Arial Narrow" w:eastAsia="Arial Narrow" w:hAnsi="Arial Narrow" w:cs="Arial Narrow"/>
        </w:rPr>
        <w:lastRenderedPageBreak/>
        <w:t xml:space="preserve">trgovinu djecom i sve oblike nasilja i torture nad djecom. Za postizanje ovog cilja potrebno je osnažiti relevantne nacionalne institucije, između ostalog i preko međunarodne suradnje, izgraditi kapacitete na svim razinama, posebno u zemljama u razvoju, radi sprječavanja nasilja i borbe protiv terorizma i kriminala. </w:t>
      </w:r>
    </w:p>
    <w:p w14:paraId="0E0CAB17"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b/>
        </w:rPr>
        <w:t>Cilj 17. Ojačati načine provedbe te učvrstiti globalno partnerstvo za održivi razvoj</w:t>
      </w:r>
      <w:r>
        <w:rPr>
          <w:rFonts w:ascii="Arial Narrow" w:eastAsia="Arial Narrow" w:hAnsi="Arial Narrow" w:cs="Arial Narrow"/>
        </w:rPr>
        <w:t xml:space="preserve"> </w:t>
      </w:r>
      <w:r>
        <w:rPr>
          <w:noProof/>
        </w:rPr>
        <w:drawing>
          <wp:anchor distT="0" distB="0" distL="114300" distR="114300" simplePos="0" relativeHeight="251674624" behindDoc="0" locked="0" layoutInCell="1" hidden="0" allowOverlap="1" wp14:anchorId="5EDA5A93" wp14:editId="79D1A4B2">
            <wp:simplePos x="0" y="0"/>
            <wp:positionH relativeFrom="column">
              <wp:posOffset>6</wp:posOffset>
            </wp:positionH>
            <wp:positionV relativeFrom="paragraph">
              <wp:posOffset>35154</wp:posOffset>
            </wp:positionV>
            <wp:extent cx="1440000" cy="1440000"/>
            <wp:effectExtent l="0" t="0" r="0" b="0"/>
            <wp:wrapSquare wrapText="bothSides" distT="0" distB="0" distL="114300" distR="114300"/>
            <wp:docPr id="28" name="image5.png" descr="Učvrstiti globalno partnerstvo za održivi razvoj"/>
            <wp:cNvGraphicFramePr/>
            <a:graphic xmlns:a="http://schemas.openxmlformats.org/drawingml/2006/main">
              <a:graphicData uri="http://schemas.openxmlformats.org/drawingml/2006/picture">
                <pic:pic xmlns:pic="http://schemas.openxmlformats.org/drawingml/2006/picture">
                  <pic:nvPicPr>
                    <pic:cNvPr id="0" name="image5.png" descr="Učvrstiti globalno partnerstvo za održivi razvoj"/>
                    <pic:cNvPicPr preferRelativeResize="0"/>
                  </pic:nvPicPr>
                  <pic:blipFill>
                    <a:blip r:embed="rId32"/>
                    <a:srcRect/>
                    <a:stretch>
                      <a:fillRect/>
                    </a:stretch>
                  </pic:blipFill>
                  <pic:spPr>
                    <a:xfrm>
                      <a:off x="0" y="0"/>
                      <a:ext cx="1440000" cy="1440000"/>
                    </a:xfrm>
                    <a:prstGeom prst="rect">
                      <a:avLst/>
                    </a:prstGeom>
                    <a:ln/>
                  </pic:spPr>
                </pic:pic>
              </a:graphicData>
            </a:graphic>
          </wp:anchor>
        </w:drawing>
      </w:r>
    </w:p>
    <w:p w14:paraId="170C3938" w14:textId="77777777" w:rsidR="003A5EDD" w:rsidRDefault="00CC31E7">
      <w:pPr>
        <w:spacing w:line="240" w:lineRule="auto"/>
        <w:jc w:val="both"/>
        <w:rPr>
          <w:rFonts w:ascii="Arial Narrow" w:eastAsia="Arial Narrow" w:hAnsi="Arial Narrow" w:cs="Arial Narrow"/>
          <w:b/>
        </w:rPr>
      </w:pPr>
      <w:r>
        <w:rPr>
          <w:rFonts w:ascii="Arial Narrow" w:eastAsia="Arial Narrow" w:hAnsi="Arial Narrow" w:cs="Arial Narrow"/>
        </w:rPr>
        <w:t>Uspješan program održivog razvoja zahtijeva partnerstva između vlada, poslovnog sektora i civilnog društva. Ova uključiva partnerstva satkana na načelima i vrijednostima, zajedničkoj viziji i zajedničkim ciljevima koji stavljaju ljude i planet u središte, potrebna su na globalnoj, regionalnoj, nacionalnoj i lokalnoj razini. Potrebna je hitna akcija za mobilizaciju, preusmjerivanje i oslobađanje transformativne snage trilijuna dolara privatnih sredstava za ostvarivanje ciljeva održivog razvoja. Dugoročna ulaganja, uključujući izravna strana ulaganja, potrebna su u kritičnim sektorima, posebice u zemljama u razvoju. To uključuje održivu energiju, infrastrukturu i transport kao i informacijske i komunikacijske tehnologije. S druge strane, javni sektor mora postaviti jasan smjer. Treba definirati okvire za praćenje, propise i poticajne strukture koje omogućuju investicije koje privlače ulaganja i podržavaju održivi razvoj. Treba ojačati nacionalne mehanizme nadzora, uključujući nadzor koji provode zakonodavna tijela. Treba unaprijediti suradnju Sjever–Jug, Jug–Jug te regionalnu i međunarodnu suradnju u području znanosti, tehnologije i inovacija. Nadalje, treba promovirati razvoj, prijenos i širenje tehnologija povoljnih za okoliš u zemlje u razvoju. Pri tome je važno unaprijediti međunarodnu podršku za primjenu djelotvorne i ciljane izgradnje kapaciteta u zemljama u razvoju, kako bi se podržali nacionalni planovi za primjenu održivih razvojnih ciljeva. Treba raditi na koherentnosti institucija i javnih politika, unaprijediti globalnu makroekonomsku stabilnost, između ostalog i kroz koordinaciju politika odnosno koherentnost politika za potrebe održivog razvoja.</w:t>
      </w:r>
    </w:p>
    <w:p w14:paraId="4AFBE519" w14:textId="77777777" w:rsidR="003A5EDD" w:rsidRDefault="00CC31E7">
      <w:pPr>
        <w:spacing w:line="240" w:lineRule="auto"/>
        <w:jc w:val="both"/>
        <w:rPr>
          <w:rFonts w:ascii="Arial Narrow" w:eastAsia="Arial Narrow" w:hAnsi="Arial Narrow" w:cs="Arial Narrow"/>
          <w:b/>
          <w:sz w:val="36"/>
          <w:szCs w:val="36"/>
        </w:rPr>
      </w:pPr>
      <w:r>
        <w:rPr>
          <w:rFonts w:ascii="Arial Narrow" w:eastAsia="Arial Narrow" w:hAnsi="Arial Narrow" w:cs="Arial Narrow"/>
          <w:b/>
          <w:sz w:val="36"/>
          <w:szCs w:val="36"/>
        </w:rPr>
        <w:t>O projektu LORA</w:t>
      </w:r>
    </w:p>
    <w:p w14:paraId="3C90BC0F"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rPr>
        <w:t>„LORA – laboratorij održivog razvoja“ je projekt kojim se udruga Bioteka sa svojim partnerima priključila UN-ovoj inicijativi. Njime se planiraju osmisliti i izraditi obrazovni programi za održivi razvoj koji će se provoditi u 21 osnovnoj školi na području cijele Republike Hrvatske te u 3 partnerske udruge. Svi obrazovni programi bit će visoko kolaborativni, uključivat će intenzivnu suradnju s lokalnom zajednicom, a bit će i prilagođeni specifičnim potrebama svake škole.</w:t>
      </w:r>
    </w:p>
    <w:p w14:paraId="178B6C56" w14:textId="77777777" w:rsidR="003A5EDD" w:rsidRDefault="00CC31E7">
      <w:p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Projektom je planirano da učenici u svojim školama sudjeluju u istraživačkom i praktičnom samostalnom projektu za održivi razvoj pod vodstvom svojih profesora i projektnih mentora. Cilj ovih projekata bit će rješavanje konkretnih okolišnih, društvenih ili gospodarskih problema u lokalnim sredinama diljem RH.</w:t>
      </w:r>
    </w:p>
    <w:p w14:paraId="5AC7CD66" w14:textId="77777777" w:rsidR="003A5EDD" w:rsidRDefault="003A5EDD">
      <w:pPr>
        <w:spacing w:after="0" w:line="240" w:lineRule="auto"/>
        <w:jc w:val="both"/>
        <w:rPr>
          <w:rFonts w:ascii="Arial Narrow" w:eastAsia="Arial Narrow" w:hAnsi="Arial Narrow" w:cs="Arial Narrow"/>
        </w:rPr>
      </w:pPr>
    </w:p>
    <w:p w14:paraId="3E1F97B3" w14:textId="77777777" w:rsidR="003A5EDD" w:rsidRDefault="00CC31E7">
      <w:pPr>
        <w:rPr>
          <w:rFonts w:ascii="Arial Narrow" w:eastAsia="Arial Narrow" w:hAnsi="Arial Narrow" w:cs="Arial Narrow"/>
          <w:b/>
        </w:rPr>
      </w:pPr>
      <w:r>
        <w:br w:type="page"/>
      </w:r>
    </w:p>
    <w:p w14:paraId="5D0B791B"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b/>
          <w:sz w:val="24"/>
          <w:szCs w:val="24"/>
        </w:rPr>
        <w:lastRenderedPageBreak/>
        <w:t>Partneri projekta</w:t>
      </w:r>
      <w:r>
        <w:rPr>
          <w:rFonts w:ascii="Arial Narrow" w:eastAsia="Arial Narrow" w:hAnsi="Arial Narrow" w:cs="Arial Narrow"/>
          <w:sz w:val="24"/>
          <w:szCs w:val="24"/>
        </w:rPr>
        <w:t xml:space="preserve">: </w:t>
      </w:r>
      <w:r>
        <w:rPr>
          <w:rFonts w:ascii="Arial Narrow" w:eastAsia="Arial Narrow" w:hAnsi="Arial Narrow" w:cs="Arial Narrow"/>
        </w:rPr>
        <w:t>Bioteka – udruga za promicanje biologije i srodnih znanosti (voditelj projekta), OŠ Borovje, Zagreb, udruge Biom i Hyla</w:t>
      </w:r>
    </w:p>
    <w:p w14:paraId="1C31DACD"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b/>
          <w:sz w:val="24"/>
          <w:szCs w:val="24"/>
        </w:rPr>
        <w:t>Vanjski suradnici</w:t>
      </w:r>
      <w:r>
        <w:rPr>
          <w:rFonts w:ascii="Arial Narrow" w:eastAsia="Arial Narrow" w:hAnsi="Arial Narrow" w:cs="Arial Narrow"/>
          <w:sz w:val="24"/>
          <w:szCs w:val="24"/>
        </w:rPr>
        <w:t xml:space="preserve">: </w:t>
      </w:r>
      <w:r>
        <w:rPr>
          <w:rFonts w:ascii="Arial Narrow" w:eastAsia="Arial Narrow" w:hAnsi="Arial Narrow" w:cs="Arial Narrow"/>
        </w:rPr>
        <w:t>udruge ODRAZ, DOOR, ZMAG, ScienceLAB Sveučilišta u Zurichu, obrt APEA, Pravobraniteljica za ravnopravnost spolova RH</w:t>
      </w:r>
    </w:p>
    <w:p w14:paraId="3FA3A3B8" w14:textId="77777777" w:rsidR="003A5EDD" w:rsidRDefault="00CC31E7">
      <w:pPr>
        <w:spacing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Škole/županije u kojima se projekt provodi:</w:t>
      </w:r>
    </w:p>
    <w:p w14:paraId="03CC9AFF" w14:textId="77777777" w:rsidR="003A5EDD" w:rsidRDefault="00CC31E7">
      <w:pPr>
        <w:numPr>
          <w:ilvl w:val="0"/>
          <w:numId w:val="2"/>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II. Osnovna škola Čakovec, 41000 Čakovec, Međimurska županija</w:t>
      </w:r>
    </w:p>
    <w:p w14:paraId="5B62D13F" w14:textId="77777777" w:rsidR="003A5EDD" w:rsidRDefault="00CC31E7">
      <w:pPr>
        <w:numPr>
          <w:ilvl w:val="0"/>
          <w:numId w:val="2"/>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III. Osnovna škola Bjelovar, 43000 Bjelovar, Bjelovarsko-bilogorska županija</w:t>
      </w:r>
    </w:p>
    <w:p w14:paraId="790248F5" w14:textId="77777777" w:rsidR="003A5EDD" w:rsidRDefault="00CC31E7">
      <w:pPr>
        <w:numPr>
          <w:ilvl w:val="0"/>
          <w:numId w:val="2"/>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OŠ Antun Nemčić Gostovinski, 48000 Koprivnica, Koprivničko-križevačka županija</w:t>
      </w:r>
    </w:p>
    <w:p w14:paraId="67B5CE7F" w14:textId="77777777" w:rsidR="003A5EDD" w:rsidRDefault="00CC31E7">
      <w:pPr>
        <w:numPr>
          <w:ilvl w:val="0"/>
          <w:numId w:val="2"/>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OŠ Antuna Mihanovića, 49290 Klanjec, Krapinsko-zagorska županija</w:t>
      </w:r>
    </w:p>
    <w:p w14:paraId="44BFC2C4" w14:textId="77777777" w:rsidR="003A5EDD" w:rsidRDefault="00CC31E7">
      <w:pPr>
        <w:numPr>
          <w:ilvl w:val="0"/>
          <w:numId w:val="2"/>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OŠ August Cesarec, 33404 Špišić Bukovica, Virovitičko-podravska županija</w:t>
      </w:r>
    </w:p>
    <w:p w14:paraId="0B9FB0DF" w14:textId="77777777" w:rsidR="003A5EDD" w:rsidRDefault="00CC31E7">
      <w:pPr>
        <w:numPr>
          <w:ilvl w:val="0"/>
          <w:numId w:val="2"/>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 xml:space="preserve">OŠ Borovje, 10000 Zagreb, Grad Zagreb </w:t>
      </w:r>
    </w:p>
    <w:p w14:paraId="0851226C" w14:textId="77777777" w:rsidR="003A5EDD" w:rsidRDefault="00CC31E7">
      <w:pPr>
        <w:numPr>
          <w:ilvl w:val="0"/>
          <w:numId w:val="2"/>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OŠ Dobriša Cesarić, 34000 Požega, Požeško-slavonska županija</w:t>
      </w:r>
    </w:p>
    <w:p w14:paraId="2BA240AF" w14:textId="77777777" w:rsidR="003A5EDD" w:rsidRDefault="00CC31E7">
      <w:pPr>
        <w:numPr>
          <w:ilvl w:val="0"/>
          <w:numId w:val="2"/>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OŠ Dr. Stjepan Ilijašević,  PŠ Slavonski Kobaš, 35255 Slavonski Kobaš, Brodsko-posavska županija</w:t>
      </w:r>
    </w:p>
    <w:p w14:paraId="0A983CF0" w14:textId="77777777" w:rsidR="003A5EDD" w:rsidRDefault="00CC31E7">
      <w:pPr>
        <w:numPr>
          <w:ilvl w:val="0"/>
          <w:numId w:val="2"/>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OŠ Gornja Vežica, 51000 Rijeka, Primorsko-goranska županija</w:t>
      </w:r>
    </w:p>
    <w:p w14:paraId="0D6681FB" w14:textId="77777777" w:rsidR="003A5EDD" w:rsidRDefault="00CC31E7">
      <w:pPr>
        <w:numPr>
          <w:ilvl w:val="0"/>
          <w:numId w:val="2"/>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OŠ Grabrik, 47000 Karlovac, Karlovačka županija</w:t>
      </w:r>
    </w:p>
    <w:p w14:paraId="309535E7" w14:textId="77777777" w:rsidR="003A5EDD" w:rsidRDefault="00CC31E7">
      <w:pPr>
        <w:numPr>
          <w:ilvl w:val="0"/>
          <w:numId w:val="2"/>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OŠ Kistanje, 22305 Kistanje, Šibensko-kninska županija</w:t>
      </w:r>
    </w:p>
    <w:p w14:paraId="6741AFD7" w14:textId="77777777" w:rsidR="003A5EDD" w:rsidRDefault="00CC31E7">
      <w:pPr>
        <w:numPr>
          <w:ilvl w:val="0"/>
          <w:numId w:val="2"/>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OŠ Kneževi Vinogradi, 31309 Kneževi Vinogradi, Osječko-baranjska županija</w:t>
      </w:r>
    </w:p>
    <w:p w14:paraId="5E03AB89" w14:textId="77777777" w:rsidR="003A5EDD" w:rsidRDefault="00CC31E7">
      <w:pPr>
        <w:numPr>
          <w:ilvl w:val="0"/>
          <w:numId w:val="2"/>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OŠ Lapad, 20000 Dubrovnik, Dubrovačko-neretvanska županija</w:t>
      </w:r>
    </w:p>
    <w:p w14:paraId="4DD89E34" w14:textId="77777777" w:rsidR="003A5EDD" w:rsidRDefault="00CC31E7">
      <w:pPr>
        <w:numPr>
          <w:ilvl w:val="0"/>
          <w:numId w:val="2"/>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OŠ Ludbreg, 42230 Ludbreg, Varaždinska županija</w:t>
      </w:r>
    </w:p>
    <w:p w14:paraId="0A3A1F43" w14:textId="77777777" w:rsidR="003A5EDD" w:rsidRDefault="00CC31E7">
      <w:pPr>
        <w:numPr>
          <w:ilvl w:val="0"/>
          <w:numId w:val="2"/>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OŠ Mate Lovraka, 44320 Kutina, Sisačko-moslavačka županija</w:t>
      </w:r>
    </w:p>
    <w:p w14:paraId="72CE162B" w14:textId="77777777" w:rsidR="003A5EDD" w:rsidRDefault="00CC31E7">
      <w:pPr>
        <w:numPr>
          <w:ilvl w:val="0"/>
          <w:numId w:val="2"/>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OŠ Velika Mlaka, 10408 Velika Mlaka, Zagrebačka županija</w:t>
      </w:r>
    </w:p>
    <w:p w14:paraId="67355EBD" w14:textId="77777777" w:rsidR="003A5EDD" w:rsidRDefault="00CC31E7">
      <w:pPr>
        <w:numPr>
          <w:ilvl w:val="0"/>
          <w:numId w:val="2"/>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OŠ Vidikovac, 52100 Pula, Istarska županija</w:t>
      </w:r>
    </w:p>
    <w:p w14:paraId="058060E4" w14:textId="77777777" w:rsidR="003A5EDD" w:rsidRDefault="00CC31E7">
      <w:pPr>
        <w:numPr>
          <w:ilvl w:val="0"/>
          <w:numId w:val="2"/>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OŠ Vladimir Nazor, 23264 Neviđane, otok Pašman, Zadarska županija</w:t>
      </w:r>
    </w:p>
    <w:p w14:paraId="2911B158" w14:textId="77777777" w:rsidR="003A5EDD" w:rsidRDefault="00CC31E7">
      <w:pPr>
        <w:numPr>
          <w:ilvl w:val="0"/>
          <w:numId w:val="2"/>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OŠ Vladimir Nazor, 32252 Komletinci, Vukovarsko-srijemska županija</w:t>
      </w:r>
    </w:p>
    <w:p w14:paraId="26CD3E62" w14:textId="77777777" w:rsidR="003A5EDD" w:rsidRDefault="00CC31E7">
      <w:pPr>
        <w:numPr>
          <w:ilvl w:val="0"/>
          <w:numId w:val="2"/>
        </w:numPr>
        <w:pBdr>
          <w:top w:val="nil"/>
          <w:left w:val="nil"/>
          <w:bottom w:val="nil"/>
          <w:right w:val="nil"/>
          <w:between w:val="nil"/>
        </w:pBdr>
        <w:spacing w:after="0"/>
        <w:jc w:val="both"/>
        <w:rPr>
          <w:rFonts w:ascii="Arial Narrow" w:eastAsia="Arial Narrow" w:hAnsi="Arial Narrow" w:cs="Arial Narrow"/>
          <w:color w:val="000000"/>
        </w:rPr>
      </w:pPr>
      <w:r>
        <w:rPr>
          <w:rFonts w:ascii="Arial Narrow" w:eastAsia="Arial Narrow" w:hAnsi="Arial Narrow" w:cs="Arial Narrow"/>
          <w:color w:val="000000"/>
        </w:rPr>
        <w:t>OŠ Vladimira Nazora, 21410 Postira, Splitsko-dalmatinska županija</w:t>
      </w:r>
    </w:p>
    <w:p w14:paraId="2ADEFF08" w14:textId="77777777" w:rsidR="003A5EDD" w:rsidRDefault="00CC31E7">
      <w:pPr>
        <w:numPr>
          <w:ilvl w:val="0"/>
          <w:numId w:val="2"/>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OŠ Zrinskih i Frankopana, 53220 Otočac, Ličko-senjska županija</w:t>
      </w:r>
    </w:p>
    <w:p w14:paraId="47EAB00B" w14:textId="77777777" w:rsidR="003A5EDD" w:rsidRDefault="00CC31E7">
      <w:pPr>
        <w:spacing w:line="240" w:lineRule="auto"/>
        <w:jc w:val="both"/>
        <w:rPr>
          <w:rFonts w:ascii="Arial Narrow" w:eastAsia="Arial Narrow" w:hAnsi="Arial Narrow" w:cs="Arial Narrow"/>
        </w:rPr>
      </w:pPr>
      <w:r>
        <w:rPr>
          <w:rFonts w:ascii="Arial Narrow" w:eastAsia="Arial Narrow" w:hAnsi="Arial Narrow" w:cs="Arial Narrow"/>
          <w:b/>
        </w:rPr>
        <w:t>Trajanje projekta:</w:t>
      </w:r>
      <w:r>
        <w:rPr>
          <w:rFonts w:ascii="Arial Narrow" w:eastAsia="Arial Narrow" w:hAnsi="Arial Narrow" w:cs="Arial Narrow"/>
        </w:rPr>
        <w:t xml:space="preserve"> Projekt je započeo 1.6.2019., a provodit će se do 31.3.2021. </w:t>
      </w:r>
    </w:p>
    <w:p w14:paraId="1170838B" w14:textId="77777777" w:rsidR="003A5EDD" w:rsidRDefault="003A5EDD">
      <w:pPr>
        <w:spacing w:line="240" w:lineRule="auto"/>
        <w:rPr>
          <w:rFonts w:ascii="Arial Narrow" w:eastAsia="Arial Narrow" w:hAnsi="Arial Narrow" w:cs="Arial Narrow"/>
        </w:rPr>
      </w:pPr>
    </w:p>
    <w:p w14:paraId="24733467" w14:textId="77777777" w:rsidR="003A5EDD" w:rsidRDefault="003A5EDD">
      <w:pPr>
        <w:spacing w:line="240" w:lineRule="auto"/>
        <w:rPr>
          <w:rFonts w:ascii="Arial Narrow" w:eastAsia="Arial Narrow" w:hAnsi="Arial Narrow" w:cs="Arial Narrow"/>
        </w:rPr>
      </w:pPr>
    </w:p>
    <w:p w14:paraId="72AE2324" w14:textId="77777777" w:rsidR="003A5EDD" w:rsidRDefault="003A5EDD">
      <w:pPr>
        <w:spacing w:line="240" w:lineRule="auto"/>
        <w:rPr>
          <w:rFonts w:ascii="Arial Narrow" w:eastAsia="Arial Narrow" w:hAnsi="Arial Narrow" w:cs="Arial Narrow"/>
        </w:rPr>
      </w:pPr>
    </w:p>
    <w:p w14:paraId="1D87001C" w14:textId="77777777" w:rsidR="003A5EDD" w:rsidRDefault="003A5EDD">
      <w:pPr>
        <w:spacing w:line="240" w:lineRule="auto"/>
        <w:jc w:val="center"/>
        <w:rPr>
          <w:rFonts w:ascii="Arial Narrow" w:eastAsia="Arial Narrow" w:hAnsi="Arial Narrow" w:cs="Arial Narrow"/>
          <w:sz w:val="32"/>
          <w:szCs w:val="32"/>
        </w:rPr>
      </w:pPr>
    </w:p>
    <w:p w14:paraId="5F1BF887" w14:textId="77777777" w:rsidR="003A5EDD" w:rsidRDefault="00CC31E7">
      <w:pPr>
        <w:spacing w:line="240" w:lineRule="auto"/>
        <w:rPr>
          <w:rFonts w:ascii="Arial Narrow" w:eastAsia="Arial Narrow" w:hAnsi="Arial Narrow" w:cs="Arial Narrow"/>
          <w:sz w:val="32"/>
          <w:szCs w:val="32"/>
        </w:rPr>
      </w:pPr>
      <w:r>
        <w:br w:type="page"/>
      </w:r>
    </w:p>
    <w:p w14:paraId="4F1A4263" w14:textId="77777777" w:rsidR="003A5EDD" w:rsidRDefault="003A5EDD">
      <w:pPr>
        <w:spacing w:line="240" w:lineRule="auto"/>
        <w:jc w:val="center"/>
        <w:rPr>
          <w:rFonts w:ascii="Arial Narrow" w:eastAsia="Arial Narrow" w:hAnsi="Arial Narrow" w:cs="Arial Narrow"/>
          <w:i/>
          <w:color w:val="00B050"/>
          <w:sz w:val="24"/>
          <w:szCs w:val="24"/>
        </w:rPr>
      </w:pPr>
    </w:p>
    <w:p w14:paraId="4C135AF0" w14:textId="3E268960" w:rsidR="003A5EDD" w:rsidRPr="008A432E" w:rsidRDefault="00CC31E7" w:rsidP="008A432E">
      <w:pPr>
        <w:numPr>
          <w:ilvl w:val="0"/>
          <w:numId w:val="3"/>
        </w:numPr>
        <w:pBdr>
          <w:top w:val="nil"/>
          <w:left w:val="nil"/>
          <w:bottom w:val="nil"/>
          <w:right w:val="nil"/>
          <w:between w:val="nil"/>
        </w:pBdr>
        <w:spacing w:line="240" w:lineRule="auto"/>
      </w:pPr>
      <w:r w:rsidRPr="008A432E">
        <w:rPr>
          <w:rFonts w:ascii="Arial Narrow" w:eastAsia="Arial Narrow" w:hAnsi="Arial Narrow" w:cs="Arial Narrow"/>
          <w:b/>
        </w:rPr>
        <w:t xml:space="preserve">Naziv projekta </w:t>
      </w:r>
      <w:r w:rsidR="008A432E">
        <w:t xml:space="preserve">: </w:t>
      </w:r>
      <w:r w:rsidRPr="008A432E">
        <w:rPr>
          <w:rFonts w:ascii="Arial Narrow" w:eastAsia="Arial Narrow" w:hAnsi="Arial Narrow" w:cs="Arial Narrow"/>
          <w:b/>
          <w:i/>
        </w:rPr>
        <w:t>JEZERA SAVICA – zelena učionica OŠ Borovje</w:t>
      </w:r>
    </w:p>
    <w:p w14:paraId="2B462F38" w14:textId="12CEF5BA" w:rsidR="008A432E" w:rsidRPr="008A432E" w:rsidRDefault="00CC31E7" w:rsidP="008A432E">
      <w:pPr>
        <w:numPr>
          <w:ilvl w:val="0"/>
          <w:numId w:val="3"/>
        </w:numPr>
        <w:pBdr>
          <w:top w:val="nil"/>
          <w:left w:val="nil"/>
          <w:bottom w:val="nil"/>
          <w:right w:val="nil"/>
          <w:between w:val="nil"/>
        </w:pBdr>
        <w:spacing w:line="240" w:lineRule="auto"/>
      </w:pPr>
      <w:r>
        <w:rPr>
          <w:rFonts w:ascii="Arial Narrow" w:eastAsia="Arial Narrow" w:hAnsi="Arial Narrow" w:cs="Arial Narrow"/>
          <w:b/>
          <w:color w:val="000000"/>
        </w:rPr>
        <w:t>Lokacija provođenja projekta</w:t>
      </w:r>
      <w:r w:rsidR="008A432E">
        <w:rPr>
          <w:rFonts w:ascii="Arial Narrow" w:eastAsia="Arial Narrow" w:hAnsi="Arial Narrow" w:cs="Arial Narrow"/>
          <w:b/>
          <w:color w:val="000000"/>
        </w:rPr>
        <w:t xml:space="preserve">: </w:t>
      </w:r>
      <w:r w:rsidR="008A432E" w:rsidRPr="008A432E">
        <w:rPr>
          <w:rFonts w:ascii="Arial Narrow" w:eastAsia="Arial Narrow" w:hAnsi="Arial Narrow" w:cs="Arial Narrow"/>
          <w:bCs/>
          <w:color w:val="000000"/>
        </w:rPr>
        <w:t>OŠ Borovje, Jezera Savica</w:t>
      </w:r>
    </w:p>
    <w:p w14:paraId="0C174E8A" w14:textId="78707893" w:rsidR="003A5EDD" w:rsidRPr="008A432E" w:rsidRDefault="00CC31E7" w:rsidP="008A432E">
      <w:pPr>
        <w:numPr>
          <w:ilvl w:val="0"/>
          <w:numId w:val="3"/>
        </w:numPr>
        <w:pBdr>
          <w:top w:val="nil"/>
          <w:left w:val="nil"/>
          <w:bottom w:val="nil"/>
          <w:right w:val="nil"/>
          <w:between w:val="nil"/>
        </w:pBdr>
        <w:spacing w:line="240" w:lineRule="auto"/>
      </w:pPr>
      <w:r>
        <w:rPr>
          <w:rFonts w:ascii="Arial Narrow" w:eastAsia="Arial Narrow" w:hAnsi="Arial Narrow" w:cs="Arial Narrow"/>
          <w:b/>
          <w:color w:val="000000"/>
        </w:rPr>
        <w:t xml:space="preserve">Trajanje projekta </w:t>
      </w:r>
      <w:r w:rsidR="008A432E">
        <w:t xml:space="preserve">: </w:t>
      </w:r>
      <w:r w:rsidRPr="008A432E">
        <w:rPr>
          <w:rFonts w:ascii="Arial Narrow" w:eastAsia="Arial Narrow" w:hAnsi="Arial Narrow" w:cs="Arial Narrow"/>
          <w:bCs/>
          <w:iCs/>
        </w:rPr>
        <w:t>9 mjeseci, ožujak 2020. – studeni 2020.</w:t>
      </w:r>
    </w:p>
    <w:p w14:paraId="752CAB78" w14:textId="3E8E353C" w:rsidR="003A5EDD" w:rsidRDefault="00CC31E7">
      <w:pPr>
        <w:numPr>
          <w:ilvl w:val="0"/>
          <w:numId w:val="3"/>
        </w:numPr>
        <w:pBdr>
          <w:top w:val="nil"/>
          <w:left w:val="nil"/>
          <w:bottom w:val="nil"/>
          <w:right w:val="nil"/>
          <w:between w:val="nil"/>
        </w:pBdr>
        <w:spacing w:line="240" w:lineRule="auto"/>
      </w:pPr>
      <w:r>
        <w:rPr>
          <w:rFonts w:ascii="Arial Narrow" w:eastAsia="Arial Narrow" w:hAnsi="Arial Narrow" w:cs="Arial Narrow"/>
          <w:b/>
          <w:color w:val="000000"/>
        </w:rPr>
        <w:t>Vanjski suradnici</w:t>
      </w:r>
      <w:r w:rsidR="008A432E">
        <w:rPr>
          <w:rFonts w:ascii="Arial Narrow" w:eastAsia="Arial Narrow" w:hAnsi="Arial Narrow" w:cs="Arial Narrow"/>
          <w:b/>
          <w:color w:val="000000"/>
        </w:rPr>
        <w:t>:</w:t>
      </w:r>
    </w:p>
    <w:p w14:paraId="4DBB024B" w14:textId="77777777" w:rsidR="003A5EDD" w:rsidRPr="008A432E" w:rsidRDefault="00CC31E7">
      <w:pPr>
        <w:spacing w:line="240" w:lineRule="auto"/>
        <w:rPr>
          <w:rFonts w:ascii="Arial Narrow" w:eastAsia="Arial Narrow" w:hAnsi="Arial Narrow" w:cs="Arial Narrow"/>
          <w:bCs/>
          <w:iCs/>
        </w:rPr>
      </w:pPr>
      <w:r w:rsidRPr="008A432E">
        <w:rPr>
          <w:rFonts w:ascii="Arial Narrow" w:eastAsia="Arial Narrow" w:hAnsi="Arial Narrow" w:cs="Arial Narrow"/>
          <w:bCs/>
          <w:iCs/>
        </w:rPr>
        <w:t>Gradski ured za obrazovanje</w:t>
      </w:r>
    </w:p>
    <w:p w14:paraId="1A53E013" w14:textId="77777777" w:rsidR="003A5EDD" w:rsidRPr="008A432E" w:rsidRDefault="00CC31E7">
      <w:pPr>
        <w:spacing w:line="240" w:lineRule="auto"/>
        <w:rPr>
          <w:rFonts w:ascii="Arial Narrow" w:eastAsia="Arial Narrow" w:hAnsi="Arial Narrow" w:cs="Arial Narrow"/>
          <w:bCs/>
          <w:iCs/>
        </w:rPr>
      </w:pPr>
      <w:r w:rsidRPr="008A432E">
        <w:rPr>
          <w:rFonts w:ascii="Arial Narrow" w:eastAsia="Arial Narrow" w:hAnsi="Arial Narrow" w:cs="Arial Narrow"/>
          <w:bCs/>
          <w:iCs/>
        </w:rPr>
        <w:t>Vijeće Gradske četvrti Pešćenica Žitnjak</w:t>
      </w:r>
    </w:p>
    <w:p w14:paraId="1EC7F0CD" w14:textId="77777777" w:rsidR="003A5EDD" w:rsidRPr="008A432E" w:rsidRDefault="00CC31E7">
      <w:pPr>
        <w:spacing w:line="240" w:lineRule="auto"/>
        <w:rPr>
          <w:rFonts w:ascii="Arial Narrow" w:eastAsia="Arial Narrow" w:hAnsi="Arial Narrow" w:cs="Arial Narrow"/>
          <w:bCs/>
          <w:iCs/>
        </w:rPr>
      </w:pPr>
      <w:r w:rsidRPr="008A432E">
        <w:rPr>
          <w:rFonts w:ascii="Arial Narrow" w:eastAsia="Arial Narrow" w:hAnsi="Arial Narrow" w:cs="Arial Narrow"/>
          <w:bCs/>
          <w:iCs/>
        </w:rPr>
        <w:t>Športsko ribolovno društvo Pešćenica</w:t>
      </w:r>
    </w:p>
    <w:p w14:paraId="776DAF47" w14:textId="77777777" w:rsidR="003A5EDD" w:rsidRPr="008A432E" w:rsidRDefault="00CC31E7">
      <w:pPr>
        <w:spacing w:line="240" w:lineRule="auto"/>
        <w:rPr>
          <w:rFonts w:ascii="Arial Narrow" w:eastAsia="Arial Narrow" w:hAnsi="Arial Narrow" w:cs="Arial Narrow"/>
          <w:bCs/>
          <w:iCs/>
        </w:rPr>
      </w:pPr>
      <w:r w:rsidRPr="008A432E">
        <w:rPr>
          <w:rFonts w:ascii="Arial Narrow" w:eastAsia="Arial Narrow" w:hAnsi="Arial Narrow" w:cs="Arial Narrow"/>
          <w:bCs/>
          <w:iCs/>
        </w:rPr>
        <w:t>Hrvatsko ornitološko društvo</w:t>
      </w:r>
    </w:p>
    <w:p w14:paraId="45EA2995" w14:textId="77777777" w:rsidR="003A5EDD" w:rsidRPr="008A432E" w:rsidRDefault="00CC31E7">
      <w:pPr>
        <w:spacing w:line="240" w:lineRule="auto"/>
        <w:rPr>
          <w:rFonts w:ascii="Arial Narrow" w:eastAsia="Arial Narrow" w:hAnsi="Arial Narrow" w:cs="Arial Narrow"/>
          <w:bCs/>
          <w:iCs/>
        </w:rPr>
      </w:pPr>
      <w:r w:rsidRPr="008A432E">
        <w:rPr>
          <w:rFonts w:ascii="Arial Narrow" w:eastAsia="Arial Narrow" w:hAnsi="Arial Narrow" w:cs="Arial Narrow"/>
          <w:bCs/>
          <w:iCs/>
        </w:rPr>
        <w:t>Javna ustanova Maksimir</w:t>
      </w:r>
    </w:p>
    <w:p w14:paraId="434A1D75" w14:textId="7EA36F43" w:rsidR="003A5EDD" w:rsidRDefault="00CC31E7">
      <w:pPr>
        <w:numPr>
          <w:ilvl w:val="0"/>
          <w:numId w:val="3"/>
        </w:numPr>
        <w:pBdr>
          <w:top w:val="nil"/>
          <w:left w:val="nil"/>
          <w:bottom w:val="nil"/>
          <w:right w:val="nil"/>
          <w:between w:val="nil"/>
        </w:pBdr>
        <w:spacing w:line="240" w:lineRule="auto"/>
      </w:pPr>
      <w:r>
        <w:rPr>
          <w:rFonts w:ascii="Arial Narrow" w:eastAsia="Arial Narrow" w:hAnsi="Arial Narrow" w:cs="Arial Narrow"/>
          <w:b/>
          <w:color w:val="000000"/>
        </w:rPr>
        <w:t>Volonteri/ke na projektu</w:t>
      </w:r>
      <w:r w:rsidR="008A432E">
        <w:rPr>
          <w:rFonts w:ascii="Arial Narrow" w:eastAsia="Arial Narrow" w:hAnsi="Arial Narrow" w:cs="Arial Narrow"/>
          <w:b/>
          <w:color w:val="000000"/>
        </w:rPr>
        <w:t>:</w:t>
      </w:r>
    </w:p>
    <w:p w14:paraId="0D58F3AA" w14:textId="77777777" w:rsidR="003A5EDD" w:rsidRPr="008A432E" w:rsidRDefault="00CC31E7">
      <w:pPr>
        <w:rPr>
          <w:rFonts w:ascii="Arial Narrow" w:eastAsia="Arial Narrow" w:hAnsi="Arial Narrow" w:cs="Arial Narrow"/>
          <w:bCs/>
          <w:iCs/>
        </w:rPr>
      </w:pPr>
      <w:r w:rsidRPr="008A432E">
        <w:rPr>
          <w:rFonts w:ascii="Arial Narrow" w:eastAsia="Arial Narrow" w:hAnsi="Arial Narrow" w:cs="Arial Narrow"/>
          <w:bCs/>
          <w:iCs/>
        </w:rPr>
        <w:t>Gosp. Mario Pisk - član Školskog odbora OŠ Borovje, dopredsjednik Izvršnog odbora Športskog ribolovnog društva Pešćenica</w:t>
      </w:r>
    </w:p>
    <w:p w14:paraId="2888724A" w14:textId="77777777" w:rsidR="003A5EDD" w:rsidRPr="008A432E" w:rsidRDefault="00CC31E7">
      <w:pPr>
        <w:rPr>
          <w:rFonts w:ascii="Arial Narrow" w:eastAsia="Arial Narrow" w:hAnsi="Arial Narrow" w:cs="Arial Narrow"/>
          <w:bCs/>
          <w:iCs/>
        </w:rPr>
      </w:pPr>
      <w:r w:rsidRPr="008A432E">
        <w:rPr>
          <w:rFonts w:ascii="Arial Narrow" w:eastAsia="Arial Narrow" w:hAnsi="Arial Narrow" w:cs="Arial Narrow"/>
          <w:bCs/>
          <w:iCs/>
        </w:rPr>
        <w:t>Gđa Marija Nakić - članica Školskog odbora OŠ Borovje</w:t>
      </w:r>
    </w:p>
    <w:p w14:paraId="159536D6" w14:textId="5EF0693B" w:rsidR="003A5EDD" w:rsidRDefault="00CC31E7">
      <w:pPr>
        <w:numPr>
          <w:ilvl w:val="0"/>
          <w:numId w:val="3"/>
        </w:numPr>
        <w:pBdr>
          <w:top w:val="nil"/>
          <w:left w:val="nil"/>
          <w:bottom w:val="nil"/>
          <w:right w:val="nil"/>
          <w:between w:val="nil"/>
        </w:pBdr>
        <w:spacing w:line="240" w:lineRule="auto"/>
      </w:pPr>
      <w:r>
        <w:rPr>
          <w:rFonts w:ascii="Arial Narrow" w:eastAsia="Arial Narrow" w:hAnsi="Arial Narrow" w:cs="Arial Narrow"/>
          <w:b/>
          <w:color w:val="000000"/>
        </w:rPr>
        <w:t>Izvoditelji</w:t>
      </w:r>
      <w:r>
        <w:rPr>
          <w:rFonts w:ascii="Arial Narrow" w:eastAsia="Arial Narrow" w:hAnsi="Arial Narrow" w:cs="Arial Narrow"/>
          <w:b/>
        </w:rPr>
        <w:t>/ce</w:t>
      </w:r>
      <w:r>
        <w:rPr>
          <w:rFonts w:ascii="Arial Narrow" w:eastAsia="Arial Narrow" w:hAnsi="Arial Narrow" w:cs="Arial Narrow"/>
          <w:b/>
          <w:color w:val="000000"/>
        </w:rPr>
        <w:t xml:space="preserve"> projekta/projektni ti</w:t>
      </w:r>
      <w:r>
        <w:rPr>
          <w:rFonts w:ascii="Arial Narrow" w:eastAsia="Arial Narrow" w:hAnsi="Arial Narrow" w:cs="Arial Narrow"/>
          <w:b/>
        </w:rPr>
        <w:t>m</w:t>
      </w:r>
      <w:r w:rsidR="008A432E">
        <w:rPr>
          <w:rFonts w:ascii="Arial Narrow" w:eastAsia="Arial Narrow" w:hAnsi="Arial Narrow" w:cs="Arial Narrow"/>
          <w:b/>
        </w:rPr>
        <w:t>:</w:t>
      </w:r>
    </w:p>
    <w:p w14:paraId="18655AD4" w14:textId="77777777" w:rsidR="003A5EDD" w:rsidRPr="008A432E" w:rsidRDefault="00CC31E7">
      <w:pPr>
        <w:spacing w:line="240" w:lineRule="auto"/>
        <w:rPr>
          <w:rFonts w:ascii="Arial Narrow" w:eastAsia="Arial Narrow" w:hAnsi="Arial Narrow" w:cs="Arial Narrow"/>
          <w:bCs/>
          <w:iCs/>
        </w:rPr>
      </w:pPr>
      <w:r w:rsidRPr="008A432E">
        <w:rPr>
          <w:rFonts w:ascii="Arial Narrow" w:eastAsia="Arial Narrow" w:hAnsi="Arial Narrow" w:cs="Arial Narrow"/>
          <w:bCs/>
          <w:iCs/>
        </w:rPr>
        <w:t xml:space="preserve">Projektni tim OŠ Borovje čine: </w:t>
      </w:r>
    </w:p>
    <w:p w14:paraId="035A3B81" w14:textId="77777777" w:rsidR="003A5EDD" w:rsidRPr="008A432E" w:rsidRDefault="00CC31E7">
      <w:pPr>
        <w:spacing w:line="240" w:lineRule="auto"/>
        <w:rPr>
          <w:rFonts w:ascii="Arial Narrow" w:eastAsia="Arial Narrow" w:hAnsi="Arial Narrow" w:cs="Arial Narrow"/>
          <w:bCs/>
          <w:iCs/>
        </w:rPr>
      </w:pPr>
      <w:r w:rsidRPr="008A432E">
        <w:rPr>
          <w:rFonts w:ascii="Arial Narrow" w:eastAsia="Arial Narrow" w:hAnsi="Arial Narrow" w:cs="Arial Narrow"/>
          <w:bCs/>
          <w:iCs/>
        </w:rPr>
        <w:t>voditeljica projektnog tima - Renata Roščak, prof. biol.</w:t>
      </w:r>
    </w:p>
    <w:p w14:paraId="37A97817" w14:textId="34C548A1" w:rsidR="003A5EDD" w:rsidRPr="008A432E" w:rsidRDefault="00CC31E7">
      <w:pPr>
        <w:spacing w:line="240" w:lineRule="auto"/>
        <w:rPr>
          <w:rFonts w:ascii="Arial Narrow" w:eastAsia="Arial Narrow" w:hAnsi="Arial Narrow" w:cs="Arial Narrow"/>
          <w:bCs/>
          <w:iCs/>
        </w:rPr>
      </w:pPr>
      <w:r w:rsidRPr="008A432E">
        <w:rPr>
          <w:rFonts w:ascii="Arial Narrow" w:eastAsia="Arial Narrow" w:hAnsi="Arial Narrow" w:cs="Arial Narrow"/>
          <w:bCs/>
          <w:iCs/>
        </w:rPr>
        <w:t>zamjenica voditeljice - mr. sc. Branka Štefok Bojadžija</w:t>
      </w:r>
      <w:r w:rsidR="002F6C57" w:rsidRPr="008A432E">
        <w:rPr>
          <w:rFonts w:ascii="Arial Narrow" w:eastAsia="Arial Narrow" w:hAnsi="Arial Narrow" w:cs="Arial Narrow"/>
          <w:bCs/>
          <w:iCs/>
        </w:rPr>
        <w:t xml:space="preserve">, ravnateljica </w:t>
      </w:r>
    </w:p>
    <w:p w14:paraId="7B70D4FB" w14:textId="77777777" w:rsidR="003A5EDD" w:rsidRPr="008A432E" w:rsidRDefault="00CC31E7">
      <w:pPr>
        <w:rPr>
          <w:rFonts w:ascii="Arial Narrow" w:eastAsia="Arial Narrow" w:hAnsi="Arial Narrow" w:cs="Arial Narrow"/>
          <w:bCs/>
          <w:iCs/>
        </w:rPr>
      </w:pPr>
      <w:r w:rsidRPr="008A432E">
        <w:rPr>
          <w:rFonts w:ascii="Arial Narrow" w:eastAsia="Arial Narrow" w:hAnsi="Arial Narrow" w:cs="Arial Narrow"/>
          <w:bCs/>
          <w:iCs/>
        </w:rPr>
        <w:t xml:space="preserve">učitelji: </w:t>
      </w:r>
    </w:p>
    <w:p w14:paraId="32A79E17" w14:textId="77777777" w:rsidR="003A5EDD" w:rsidRPr="008A432E" w:rsidRDefault="00CC31E7">
      <w:pPr>
        <w:rPr>
          <w:rFonts w:ascii="Arial Narrow" w:eastAsia="Arial Narrow" w:hAnsi="Arial Narrow" w:cs="Arial Narrow"/>
          <w:bCs/>
          <w:iCs/>
        </w:rPr>
      </w:pPr>
      <w:r w:rsidRPr="008A432E">
        <w:rPr>
          <w:rFonts w:ascii="Arial Narrow" w:eastAsia="Arial Narrow" w:hAnsi="Arial Narrow" w:cs="Arial Narrow"/>
          <w:bCs/>
          <w:iCs/>
        </w:rPr>
        <w:t>Željkica Kraljević, dipl. kateheta</w:t>
      </w:r>
    </w:p>
    <w:p w14:paraId="6368AA66" w14:textId="77777777" w:rsidR="003A5EDD" w:rsidRPr="008A432E" w:rsidRDefault="00CC31E7">
      <w:pPr>
        <w:rPr>
          <w:rFonts w:ascii="Arial Narrow" w:eastAsia="Arial Narrow" w:hAnsi="Arial Narrow" w:cs="Arial Narrow"/>
          <w:bCs/>
          <w:iCs/>
        </w:rPr>
      </w:pPr>
      <w:r w:rsidRPr="008A432E">
        <w:rPr>
          <w:rFonts w:ascii="Arial Narrow" w:eastAsia="Arial Narrow" w:hAnsi="Arial Narrow" w:cs="Arial Narrow"/>
          <w:bCs/>
          <w:iCs/>
        </w:rPr>
        <w:t>Vlatka Gabud Deronjić, prof. engleskog jezika i književnosti</w:t>
      </w:r>
    </w:p>
    <w:p w14:paraId="415E0749" w14:textId="5AC7C4D0" w:rsidR="003A5EDD" w:rsidRPr="008A432E" w:rsidRDefault="00CC31E7">
      <w:pPr>
        <w:rPr>
          <w:rFonts w:ascii="Arial Narrow" w:eastAsia="Arial Narrow" w:hAnsi="Arial Narrow" w:cs="Arial Narrow"/>
          <w:bCs/>
          <w:iCs/>
        </w:rPr>
      </w:pPr>
      <w:r w:rsidRPr="008A432E">
        <w:rPr>
          <w:rFonts w:ascii="Arial Narrow" w:eastAsia="Arial Narrow" w:hAnsi="Arial Narrow" w:cs="Arial Narrow"/>
          <w:bCs/>
          <w:iCs/>
        </w:rPr>
        <w:t>Ivona Topal, mag. logoped.</w:t>
      </w:r>
    </w:p>
    <w:p w14:paraId="4F4A5B81" w14:textId="77777777" w:rsidR="003A5EDD" w:rsidRPr="008A432E" w:rsidRDefault="00CC31E7">
      <w:pPr>
        <w:rPr>
          <w:rFonts w:ascii="Arial Narrow" w:eastAsia="Arial Narrow" w:hAnsi="Arial Narrow" w:cs="Arial Narrow"/>
          <w:bCs/>
          <w:iCs/>
        </w:rPr>
      </w:pPr>
      <w:r w:rsidRPr="008A432E">
        <w:rPr>
          <w:rFonts w:ascii="Arial Narrow" w:eastAsia="Arial Narrow" w:hAnsi="Arial Narrow" w:cs="Arial Narrow"/>
          <w:bCs/>
          <w:iCs/>
        </w:rPr>
        <w:t>Elmedina Begović, prof. islamskog vjeronauka</w:t>
      </w:r>
    </w:p>
    <w:p w14:paraId="72A5317C" w14:textId="77777777" w:rsidR="003A5EDD" w:rsidRPr="008A432E" w:rsidRDefault="00CC31E7">
      <w:pPr>
        <w:rPr>
          <w:rFonts w:ascii="Arial Narrow" w:eastAsia="Arial Narrow" w:hAnsi="Arial Narrow" w:cs="Arial Narrow"/>
          <w:bCs/>
          <w:iCs/>
        </w:rPr>
      </w:pPr>
      <w:r w:rsidRPr="008A432E">
        <w:rPr>
          <w:rFonts w:ascii="Arial Narrow" w:eastAsia="Arial Narrow" w:hAnsi="Arial Narrow" w:cs="Arial Narrow"/>
          <w:bCs/>
          <w:iCs/>
        </w:rPr>
        <w:t>Alma Halilović, prof. povijesti</w:t>
      </w:r>
    </w:p>
    <w:p w14:paraId="46686924" w14:textId="77777777" w:rsidR="003A5EDD" w:rsidRPr="008A432E" w:rsidRDefault="00CC31E7">
      <w:pPr>
        <w:spacing w:line="240" w:lineRule="auto"/>
        <w:rPr>
          <w:rFonts w:ascii="Arial Narrow" w:eastAsia="Arial Narrow" w:hAnsi="Arial Narrow" w:cs="Arial Narrow"/>
          <w:bCs/>
          <w:iCs/>
        </w:rPr>
      </w:pPr>
      <w:r w:rsidRPr="008A432E">
        <w:rPr>
          <w:rFonts w:ascii="Arial Narrow" w:eastAsia="Arial Narrow" w:hAnsi="Arial Narrow" w:cs="Arial Narrow"/>
          <w:bCs/>
          <w:iCs/>
        </w:rPr>
        <w:t>učenici u projektnom timu: 50 učenika šestih razreda (6.a, 6.b, 6.c ); 19 djevojčica</w:t>
      </w:r>
      <w:r w:rsidR="00201CB5" w:rsidRPr="008A432E">
        <w:rPr>
          <w:rFonts w:ascii="Arial Narrow" w:eastAsia="Arial Narrow" w:hAnsi="Arial Narrow" w:cs="Arial Narrow"/>
          <w:bCs/>
          <w:iCs/>
        </w:rPr>
        <w:t>, 31 dječaka</w:t>
      </w:r>
    </w:p>
    <w:p w14:paraId="2E96771A" w14:textId="4801DB11" w:rsidR="003A5EDD" w:rsidRDefault="00CC31E7">
      <w:pPr>
        <w:numPr>
          <w:ilvl w:val="0"/>
          <w:numId w:val="3"/>
        </w:numPr>
        <w:pBdr>
          <w:top w:val="nil"/>
          <w:left w:val="nil"/>
          <w:bottom w:val="nil"/>
          <w:right w:val="nil"/>
          <w:between w:val="nil"/>
        </w:pBdr>
        <w:spacing w:line="240" w:lineRule="auto"/>
      </w:pPr>
      <w:r>
        <w:rPr>
          <w:rFonts w:ascii="Arial Narrow" w:eastAsia="Arial Narrow" w:hAnsi="Arial Narrow" w:cs="Arial Narrow"/>
          <w:b/>
          <w:color w:val="000000"/>
        </w:rPr>
        <w:t>Opis problema i potreba</w:t>
      </w:r>
      <w:r w:rsidR="008A432E">
        <w:rPr>
          <w:rFonts w:ascii="Arial Narrow" w:eastAsia="Arial Narrow" w:hAnsi="Arial Narrow" w:cs="Arial Narrow"/>
          <w:b/>
          <w:color w:val="000000"/>
        </w:rPr>
        <w:t>:</w:t>
      </w:r>
    </w:p>
    <w:p w14:paraId="5D63DEEF" w14:textId="77777777" w:rsidR="003A5EDD" w:rsidRPr="008A432E" w:rsidRDefault="00CC31E7" w:rsidP="008A432E">
      <w:pPr>
        <w:spacing w:after="0" w:line="360" w:lineRule="auto"/>
        <w:jc w:val="both"/>
        <w:rPr>
          <w:rFonts w:ascii="Arial Narrow" w:eastAsia="Arial Narrow" w:hAnsi="Arial Narrow" w:cs="Arial Narrow"/>
          <w:bCs/>
          <w:iCs/>
        </w:rPr>
      </w:pPr>
      <w:r w:rsidRPr="008A432E">
        <w:rPr>
          <w:rFonts w:ascii="Arial Narrow" w:eastAsia="Arial Narrow" w:hAnsi="Arial Narrow" w:cs="Arial Narrow"/>
          <w:bCs/>
          <w:iCs/>
        </w:rPr>
        <w:t>OŠ Borovje pokazuje veliku aktivnost u osmišljavanju izvannastavnih sadržaja u različitim područjima obrazovanja, a sve je aktivnija i u ostvarivanju ciljeva i ishoda projekata i programa prilikom kojih škola njeguje suradnju i s poslovnim i s civilnim sektorima.</w:t>
      </w:r>
    </w:p>
    <w:p w14:paraId="5B6C6365" w14:textId="77777777" w:rsidR="003A5EDD" w:rsidRPr="008A432E" w:rsidRDefault="00CC31E7" w:rsidP="008A432E">
      <w:pPr>
        <w:spacing w:after="0" w:line="360" w:lineRule="auto"/>
        <w:jc w:val="both"/>
        <w:rPr>
          <w:rFonts w:ascii="Arial Narrow" w:eastAsia="Arial Narrow" w:hAnsi="Arial Narrow" w:cs="Arial Narrow"/>
          <w:bCs/>
          <w:iCs/>
        </w:rPr>
      </w:pPr>
      <w:r w:rsidRPr="008A432E">
        <w:rPr>
          <w:rFonts w:ascii="Arial Narrow" w:eastAsia="Arial Narrow" w:hAnsi="Arial Narrow" w:cs="Arial Narrow"/>
          <w:bCs/>
          <w:iCs/>
        </w:rPr>
        <w:lastRenderedPageBreak/>
        <w:t>Partnerstvom u projektu LORA škola želi osnažiti svoje učitelje i učenike na uočavanje problema u lokalnoj zajednici te osmišljavanje i provođenje projekata održivog razvoja.</w:t>
      </w:r>
    </w:p>
    <w:p w14:paraId="682DFB19" w14:textId="77777777" w:rsidR="003A5EDD" w:rsidRPr="008A432E" w:rsidRDefault="00CC31E7" w:rsidP="008A432E">
      <w:pPr>
        <w:spacing w:after="0" w:line="360" w:lineRule="auto"/>
        <w:jc w:val="both"/>
        <w:rPr>
          <w:rFonts w:ascii="Arial Narrow" w:eastAsia="Arial Narrow" w:hAnsi="Arial Narrow" w:cs="Arial Narrow"/>
          <w:bCs/>
          <w:iCs/>
        </w:rPr>
      </w:pPr>
      <w:r w:rsidRPr="008A432E">
        <w:rPr>
          <w:rFonts w:ascii="Arial Narrow" w:eastAsia="Arial Narrow" w:hAnsi="Arial Narrow" w:cs="Arial Narrow"/>
          <w:bCs/>
          <w:iCs/>
        </w:rPr>
        <w:t>Iako škola ima status Međunarodne Eko-škole koji potvrđuje visoku razinu ekološke osviještenosti i primjene ekološki prihvatljivih praksi i metoda očuvanja okoliša većina učenika i učitelja, a i šira javnost, i dalje koncept održivog razvoja poistovjećuje sa zaštitom prirode i zaštitom okoliša.</w:t>
      </w:r>
    </w:p>
    <w:p w14:paraId="4706CD04" w14:textId="77777777" w:rsidR="003A5EDD" w:rsidRPr="008A432E" w:rsidRDefault="00CC31E7" w:rsidP="008A432E">
      <w:pPr>
        <w:spacing w:after="0" w:line="360" w:lineRule="auto"/>
        <w:jc w:val="both"/>
        <w:rPr>
          <w:rFonts w:ascii="Arial Narrow" w:eastAsia="Arial Narrow" w:hAnsi="Arial Narrow" w:cs="Arial Narrow"/>
          <w:bCs/>
          <w:iCs/>
        </w:rPr>
      </w:pPr>
      <w:r w:rsidRPr="008A432E">
        <w:rPr>
          <w:rFonts w:ascii="Arial Narrow" w:eastAsia="Arial Narrow" w:hAnsi="Arial Narrow" w:cs="Arial Narrow"/>
          <w:bCs/>
          <w:iCs/>
        </w:rPr>
        <w:t>S obzirom na to da se u neposrednoj blizini škole nalazi neprocjenjiv prirodni resurs, 12 jezera Savica projektni tim odabrao je upravo to, bioraznolikošću bogato vodeno područje kao područje koje će učenici OŠ Borovje koristiti tijekom izvanučioničke nastave.</w:t>
      </w:r>
    </w:p>
    <w:p w14:paraId="6AF3F19C" w14:textId="77777777" w:rsidR="003A5EDD" w:rsidRPr="008A432E" w:rsidRDefault="00CC31E7" w:rsidP="008A432E">
      <w:pPr>
        <w:spacing w:after="0" w:line="360" w:lineRule="auto"/>
        <w:jc w:val="both"/>
        <w:rPr>
          <w:rFonts w:ascii="Arial Narrow" w:eastAsia="Arial Narrow" w:hAnsi="Arial Narrow" w:cs="Arial Narrow"/>
          <w:bCs/>
          <w:iCs/>
        </w:rPr>
      </w:pPr>
      <w:r w:rsidRPr="008A432E">
        <w:rPr>
          <w:rFonts w:ascii="Arial Narrow" w:eastAsia="Arial Narrow" w:hAnsi="Arial Narrow" w:cs="Arial Narrow"/>
          <w:bCs/>
          <w:iCs/>
        </w:rPr>
        <w:t>Područje jezera je zaštićeni krajobraz, značajni ornitološki rezervat, ali i područje bogato ostalom vodenom florom i faunom. O ekološkom očuvanju jezera brine Športsko ribolovno društvo Pešćenica s kojim je škola već surađivala te će nastaviti suradnju i kroz ovaj projekt. Planirana je i suradnja s Hrvatskim ornitološkim društvom koje na Savici ima svoj kamp za prstenovanje i promatranje vodenih ptica kao i s Javnom ustanovom Maksimir koja upravlja zaštićenim područjem Savice te tamo provodi i svoja terenska istraživanja.</w:t>
      </w:r>
    </w:p>
    <w:p w14:paraId="0C8B2452" w14:textId="77777777" w:rsidR="009B1EB4" w:rsidRPr="008A432E" w:rsidRDefault="009B1EB4" w:rsidP="008A432E">
      <w:pPr>
        <w:spacing w:after="0" w:line="360" w:lineRule="auto"/>
        <w:jc w:val="both"/>
        <w:rPr>
          <w:rFonts w:ascii="Arial Narrow" w:eastAsia="Arial Narrow" w:hAnsi="Arial Narrow" w:cs="Arial Narrow"/>
          <w:bCs/>
          <w:iCs/>
        </w:rPr>
      </w:pPr>
    </w:p>
    <w:p w14:paraId="2B88E1BD" w14:textId="77777777" w:rsidR="003A5EDD" w:rsidRPr="008A432E" w:rsidRDefault="00CC31E7" w:rsidP="008A432E">
      <w:pPr>
        <w:spacing w:after="0" w:line="360" w:lineRule="auto"/>
        <w:jc w:val="both"/>
        <w:rPr>
          <w:rFonts w:ascii="Arial Narrow" w:eastAsia="Arial Narrow" w:hAnsi="Arial Narrow" w:cs="Arial Narrow"/>
          <w:bCs/>
          <w:iCs/>
        </w:rPr>
      </w:pPr>
      <w:r w:rsidRPr="008A432E">
        <w:rPr>
          <w:rFonts w:ascii="Arial Narrow" w:eastAsia="Arial Narrow" w:hAnsi="Arial Narrow" w:cs="Arial Narrow"/>
          <w:bCs/>
          <w:iCs/>
        </w:rPr>
        <w:t>Projekt Jezera Savica – zelena učionica OŠ Borovje oslanja se na okolišne komponente održivog razvoja odnosno na 6. globalni cilj i 11. globalni cilj.</w:t>
      </w:r>
    </w:p>
    <w:p w14:paraId="379F3DCE" w14:textId="7E9861BA" w:rsidR="00A15309" w:rsidRPr="008A432E" w:rsidRDefault="001D0CE1" w:rsidP="008A432E">
      <w:pPr>
        <w:spacing w:after="0" w:line="360" w:lineRule="auto"/>
        <w:jc w:val="both"/>
        <w:rPr>
          <w:rFonts w:ascii="Arial Narrow" w:eastAsia="Arial Narrow" w:hAnsi="Arial Narrow" w:cs="Arial Narrow"/>
          <w:bCs/>
          <w:iCs/>
        </w:rPr>
      </w:pPr>
      <w:r w:rsidRPr="008A432E">
        <w:rPr>
          <w:rFonts w:ascii="Arial Narrow" w:eastAsia="Arial Narrow" w:hAnsi="Arial Narrow" w:cs="Arial Narrow"/>
          <w:bCs/>
          <w:iCs/>
        </w:rPr>
        <w:t xml:space="preserve">U 6. globalnom cilju </w:t>
      </w:r>
      <w:r w:rsidR="00D0328B" w:rsidRPr="008A432E">
        <w:rPr>
          <w:rFonts w:ascii="Arial Narrow" w:eastAsia="Arial Narrow" w:hAnsi="Arial Narrow" w:cs="Arial Narrow"/>
          <w:bCs/>
          <w:iCs/>
        </w:rPr>
        <w:t>naglasak</w:t>
      </w:r>
      <w:r w:rsidRPr="008A432E">
        <w:rPr>
          <w:rFonts w:ascii="Arial Narrow" w:eastAsia="Arial Narrow" w:hAnsi="Arial Narrow" w:cs="Arial Narrow"/>
          <w:bCs/>
          <w:iCs/>
        </w:rPr>
        <w:t xml:space="preserve"> je na osiguravanju</w:t>
      </w:r>
      <w:r w:rsidR="00A15309" w:rsidRPr="008A432E">
        <w:rPr>
          <w:rFonts w:ascii="Arial Narrow" w:eastAsia="Arial Narrow" w:hAnsi="Arial Narrow" w:cs="Arial Narrow"/>
          <w:bCs/>
          <w:iCs/>
        </w:rPr>
        <w:t xml:space="preserve"> pristup</w:t>
      </w:r>
      <w:r w:rsidRPr="008A432E">
        <w:rPr>
          <w:rFonts w:ascii="Arial Narrow" w:eastAsia="Arial Narrow" w:hAnsi="Arial Narrow" w:cs="Arial Narrow"/>
          <w:bCs/>
          <w:iCs/>
        </w:rPr>
        <w:t>a pitkoj vodi, na osiguravanju higijenskih uvjet</w:t>
      </w:r>
      <w:r w:rsidR="00D931AB" w:rsidRPr="008A432E">
        <w:rPr>
          <w:rFonts w:ascii="Arial Narrow" w:eastAsia="Arial Narrow" w:hAnsi="Arial Narrow" w:cs="Arial Narrow"/>
          <w:bCs/>
          <w:iCs/>
        </w:rPr>
        <w:t>a</w:t>
      </w:r>
      <w:r w:rsidRPr="008A432E">
        <w:rPr>
          <w:rFonts w:ascii="Arial Narrow" w:eastAsia="Arial Narrow" w:hAnsi="Arial Narrow" w:cs="Arial Narrow"/>
          <w:bCs/>
          <w:iCs/>
        </w:rPr>
        <w:t xml:space="preserve"> za sve</w:t>
      </w:r>
      <w:r w:rsidR="00A15309" w:rsidRPr="008A432E">
        <w:rPr>
          <w:rFonts w:ascii="Arial Narrow" w:eastAsia="Arial Narrow" w:hAnsi="Arial Narrow" w:cs="Arial Narrow"/>
          <w:bCs/>
          <w:iCs/>
        </w:rPr>
        <w:t xml:space="preserve"> </w:t>
      </w:r>
      <w:r w:rsidRPr="008A432E">
        <w:rPr>
          <w:rFonts w:ascii="Arial Narrow" w:eastAsia="Arial Narrow" w:hAnsi="Arial Narrow" w:cs="Arial Narrow"/>
          <w:bCs/>
          <w:iCs/>
        </w:rPr>
        <w:t xml:space="preserve">te na </w:t>
      </w:r>
      <w:r w:rsidR="00A15309" w:rsidRPr="008A432E">
        <w:rPr>
          <w:rFonts w:ascii="Arial Narrow" w:eastAsia="Arial Narrow" w:hAnsi="Arial Narrow" w:cs="Arial Narrow"/>
          <w:bCs/>
          <w:iCs/>
        </w:rPr>
        <w:t>održivo</w:t>
      </w:r>
      <w:r w:rsidRPr="008A432E">
        <w:rPr>
          <w:rFonts w:ascii="Arial Narrow" w:eastAsia="Arial Narrow" w:hAnsi="Arial Narrow" w:cs="Arial Narrow"/>
          <w:bCs/>
          <w:iCs/>
        </w:rPr>
        <w:t>m upravljanju vodama.</w:t>
      </w:r>
      <w:r w:rsidR="00D0328B" w:rsidRPr="008A432E">
        <w:rPr>
          <w:rFonts w:ascii="Arial Narrow" w:eastAsia="Arial Narrow" w:hAnsi="Arial Narrow" w:cs="Arial Narrow"/>
          <w:bCs/>
          <w:iCs/>
        </w:rPr>
        <w:t xml:space="preserve"> Održivo upravljanje vodama, između ostaloga, uključuje i zaštitu i obnovu ekosustava povezanih s vodom. </w:t>
      </w:r>
    </w:p>
    <w:p w14:paraId="7312CF2A" w14:textId="49843C4B" w:rsidR="00A15309" w:rsidRPr="008A432E" w:rsidRDefault="00D0328B" w:rsidP="008A432E">
      <w:pPr>
        <w:spacing w:after="0" w:line="360" w:lineRule="auto"/>
        <w:jc w:val="both"/>
        <w:rPr>
          <w:rFonts w:ascii="Arial Narrow" w:eastAsia="Arial Narrow" w:hAnsi="Arial Narrow" w:cs="Arial Narrow"/>
          <w:bCs/>
          <w:iCs/>
        </w:rPr>
      </w:pPr>
      <w:r w:rsidRPr="008A432E">
        <w:rPr>
          <w:rFonts w:ascii="Arial Narrow" w:eastAsia="Arial Narrow" w:hAnsi="Arial Narrow" w:cs="Arial Narrow"/>
          <w:bCs/>
          <w:iCs/>
        </w:rPr>
        <w:t>11. globalni</w:t>
      </w:r>
      <w:r w:rsidR="000E746C" w:rsidRPr="008A432E">
        <w:rPr>
          <w:rFonts w:ascii="Arial Narrow" w:eastAsia="Arial Narrow" w:hAnsi="Arial Narrow" w:cs="Arial Narrow"/>
          <w:bCs/>
          <w:iCs/>
        </w:rPr>
        <w:t xml:space="preserve"> cilj</w:t>
      </w:r>
      <w:r w:rsidR="001D0CE1" w:rsidRPr="008A432E">
        <w:rPr>
          <w:rFonts w:ascii="Arial Narrow" w:eastAsia="Arial Narrow" w:hAnsi="Arial Narrow" w:cs="Arial Narrow"/>
          <w:bCs/>
          <w:iCs/>
        </w:rPr>
        <w:t xml:space="preserve"> </w:t>
      </w:r>
      <w:r w:rsidR="000E746C" w:rsidRPr="008A432E">
        <w:rPr>
          <w:rFonts w:ascii="Arial Narrow" w:eastAsia="Arial Narrow" w:hAnsi="Arial Narrow" w:cs="Arial Narrow"/>
          <w:bCs/>
          <w:iCs/>
        </w:rPr>
        <w:t xml:space="preserve">ukazuje na važnost </w:t>
      </w:r>
      <w:r w:rsidR="00A15309" w:rsidRPr="008A432E">
        <w:rPr>
          <w:rFonts w:ascii="Arial Narrow" w:eastAsia="Arial Narrow" w:hAnsi="Arial Narrow" w:cs="Arial Narrow"/>
          <w:bCs/>
          <w:iCs/>
        </w:rPr>
        <w:t>gradov</w:t>
      </w:r>
      <w:r w:rsidR="000E746C" w:rsidRPr="008A432E">
        <w:rPr>
          <w:rFonts w:ascii="Arial Narrow" w:eastAsia="Arial Narrow" w:hAnsi="Arial Narrow" w:cs="Arial Narrow"/>
          <w:bCs/>
          <w:iCs/>
        </w:rPr>
        <w:t>a</w:t>
      </w:r>
      <w:r w:rsidR="00A15309" w:rsidRPr="008A432E">
        <w:rPr>
          <w:rFonts w:ascii="Arial Narrow" w:eastAsia="Arial Narrow" w:hAnsi="Arial Narrow" w:cs="Arial Narrow"/>
          <w:bCs/>
          <w:iCs/>
        </w:rPr>
        <w:t xml:space="preserve"> i naselja </w:t>
      </w:r>
      <w:r w:rsidR="000E746C" w:rsidRPr="008A432E">
        <w:rPr>
          <w:rFonts w:ascii="Arial Narrow" w:eastAsia="Arial Narrow" w:hAnsi="Arial Narrow" w:cs="Arial Narrow"/>
          <w:bCs/>
          <w:iCs/>
        </w:rPr>
        <w:t>koj</w:t>
      </w:r>
      <w:r w:rsidR="00EC2111" w:rsidRPr="008A432E">
        <w:rPr>
          <w:rFonts w:ascii="Arial Narrow" w:eastAsia="Arial Narrow" w:hAnsi="Arial Narrow" w:cs="Arial Narrow"/>
          <w:bCs/>
          <w:iCs/>
        </w:rPr>
        <w:t>i</w:t>
      </w:r>
      <w:r w:rsidR="000E746C" w:rsidRPr="008A432E">
        <w:rPr>
          <w:rFonts w:ascii="Arial Narrow" w:eastAsia="Arial Narrow" w:hAnsi="Arial Narrow" w:cs="Arial Narrow"/>
          <w:bCs/>
          <w:iCs/>
        </w:rPr>
        <w:t xml:space="preserve"> se trebaju učiniti </w:t>
      </w:r>
      <w:r w:rsidR="00A15309" w:rsidRPr="008A432E">
        <w:rPr>
          <w:rFonts w:ascii="Arial Narrow" w:eastAsia="Arial Narrow" w:hAnsi="Arial Narrow" w:cs="Arial Narrow"/>
          <w:bCs/>
          <w:iCs/>
        </w:rPr>
        <w:t>uključivim, sigurnim, prilagodljivim i održivim</w:t>
      </w:r>
      <w:r w:rsidR="000E746C" w:rsidRPr="008A432E">
        <w:rPr>
          <w:rFonts w:ascii="Arial Narrow" w:eastAsia="Arial Narrow" w:hAnsi="Arial Narrow" w:cs="Arial Narrow"/>
          <w:bCs/>
          <w:iCs/>
        </w:rPr>
        <w:t xml:space="preserve">. Gradovi su nositelji kulturnog i duštvenog razvoja, ekonomskog razvoja, </w:t>
      </w:r>
      <w:r w:rsidR="00A43CAD" w:rsidRPr="008A432E">
        <w:rPr>
          <w:rFonts w:ascii="Arial Narrow" w:eastAsia="Arial Narrow" w:hAnsi="Arial Narrow" w:cs="Arial Narrow"/>
          <w:bCs/>
          <w:iCs/>
        </w:rPr>
        <w:t>obrazovanja i znanstvenog napretka</w:t>
      </w:r>
      <w:r w:rsidR="000E746C" w:rsidRPr="008A432E">
        <w:rPr>
          <w:rFonts w:ascii="Arial Narrow" w:eastAsia="Arial Narrow" w:hAnsi="Arial Narrow" w:cs="Arial Narrow"/>
          <w:bCs/>
          <w:iCs/>
        </w:rPr>
        <w:t xml:space="preserve">. Također, gradovi imaju odgovornost </w:t>
      </w:r>
      <w:r w:rsidR="00EC2111" w:rsidRPr="008A432E">
        <w:rPr>
          <w:rFonts w:ascii="Arial Narrow" w:eastAsia="Arial Narrow" w:hAnsi="Arial Narrow" w:cs="Arial Narrow"/>
          <w:bCs/>
          <w:iCs/>
        </w:rPr>
        <w:t xml:space="preserve">građanima osigurati </w:t>
      </w:r>
      <w:r w:rsidR="00A43CAD" w:rsidRPr="008A432E">
        <w:rPr>
          <w:rFonts w:ascii="Arial Narrow" w:eastAsia="Arial Narrow" w:hAnsi="Arial Narrow" w:cs="Arial Narrow"/>
          <w:bCs/>
          <w:iCs/>
        </w:rPr>
        <w:t xml:space="preserve">humanu arhitekturu, planiranu urbanizaciju, </w:t>
      </w:r>
      <w:r w:rsidR="00EC2111" w:rsidRPr="008A432E">
        <w:rPr>
          <w:rFonts w:ascii="Arial Narrow" w:eastAsia="Arial Narrow" w:hAnsi="Arial Narrow" w:cs="Arial Narrow"/>
          <w:bCs/>
          <w:iCs/>
        </w:rPr>
        <w:t>alternativne načine prijevoza i dobru kvalitetu zraka, učinko</w:t>
      </w:r>
      <w:r w:rsidR="00A43CAD" w:rsidRPr="008A432E">
        <w:rPr>
          <w:rFonts w:ascii="Arial Narrow" w:eastAsia="Arial Narrow" w:hAnsi="Arial Narrow" w:cs="Arial Narrow"/>
          <w:bCs/>
          <w:iCs/>
        </w:rPr>
        <w:t xml:space="preserve">vito gospodarenje otpadom, </w:t>
      </w:r>
      <w:r w:rsidR="00EC2111" w:rsidRPr="008A432E">
        <w:rPr>
          <w:rFonts w:ascii="Arial Narrow" w:eastAsia="Arial Narrow" w:hAnsi="Arial Narrow" w:cs="Arial Narrow"/>
          <w:bCs/>
          <w:iCs/>
        </w:rPr>
        <w:t xml:space="preserve">zaštitu </w:t>
      </w:r>
      <w:r w:rsidR="000E746C" w:rsidRPr="008A432E">
        <w:rPr>
          <w:rFonts w:ascii="Arial Narrow" w:eastAsia="Arial Narrow" w:hAnsi="Arial Narrow" w:cs="Arial Narrow"/>
          <w:bCs/>
          <w:iCs/>
        </w:rPr>
        <w:t>kulturn</w:t>
      </w:r>
      <w:r w:rsidR="00EC2111" w:rsidRPr="008A432E">
        <w:rPr>
          <w:rFonts w:ascii="Arial Narrow" w:eastAsia="Arial Narrow" w:hAnsi="Arial Narrow" w:cs="Arial Narrow"/>
          <w:bCs/>
          <w:iCs/>
        </w:rPr>
        <w:t>e</w:t>
      </w:r>
      <w:r w:rsidR="000E746C" w:rsidRPr="008A432E">
        <w:rPr>
          <w:rFonts w:ascii="Arial Narrow" w:eastAsia="Arial Narrow" w:hAnsi="Arial Narrow" w:cs="Arial Narrow"/>
          <w:bCs/>
          <w:iCs/>
        </w:rPr>
        <w:t xml:space="preserve"> i prirodn</w:t>
      </w:r>
      <w:r w:rsidR="00EC2111" w:rsidRPr="008A432E">
        <w:rPr>
          <w:rFonts w:ascii="Arial Narrow" w:eastAsia="Arial Narrow" w:hAnsi="Arial Narrow" w:cs="Arial Narrow"/>
          <w:bCs/>
          <w:iCs/>
        </w:rPr>
        <w:t>e</w:t>
      </w:r>
      <w:r w:rsidR="000E746C" w:rsidRPr="008A432E">
        <w:rPr>
          <w:rFonts w:ascii="Arial Narrow" w:eastAsia="Arial Narrow" w:hAnsi="Arial Narrow" w:cs="Arial Narrow"/>
          <w:bCs/>
          <w:iCs/>
        </w:rPr>
        <w:t xml:space="preserve"> baštin</w:t>
      </w:r>
      <w:r w:rsidR="00EC2111" w:rsidRPr="008A432E">
        <w:rPr>
          <w:rFonts w:ascii="Arial Narrow" w:eastAsia="Arial Narrow" w:hAnsi="Arial Narrow" w:cs="Arial Narrow"/>
          <w:bCs/>
          <w:iCs/>
        </w:rPr>
        <w:t>e</w:t>
      </w:r>
      <w:r w:rsidR="004650BF" w:rsidRPr="008A432E">
        <w:rPr>
          <w:rFonts w:ascii="Arial Narrow" w:eastAsia="Arial Narrow" w:hAnsi="Arial Narrow" w:cs="Arial Narrow"/>
          <w:bCs/>
          <w:iCs/>
        </w:rPr>
        <w:t>.</w:t>
      </w:r>
    </w:p>
    <w:p w14:paraId="3D48D113" w14:textId="605381B2" w:rsidR="003A5EDD" w:rsidRPr="008A432E" w:rsidRDefault="00A82434" w:rsidP="008A432E">
      <w:pPr>
        <w:spacing w:after="0" w:line="360" w:lineRule="auto"/>
        <w:jc w:val="both"/>
        <w:rPr>
          <w:rFonts w:ascii="Arial Narrow" w:eastAsia="Arial Narrow" w:hAnsi="Arial Narrow" w:cs="Arial Narrow"/>
          <w:bCs/>
          <w:iCs/>
        </w:rPr>
      </w:pPr>
      <w:r w:rsidRPr="008A432E">
        <w:rPr>
          <w:rFonts w:ascii="Arial Narrow" w:eastAsia="Arial Narrow" w:hAnsi="Arial Narrow" w:cs="Arial Narrow"/>
          <w:bCs/>
          <w:iCs/>
        </w:rPr>
        <w:t>S tim u vezi u</w:t>
      </w:r>
      <w:r w:rsidR="00CC31E7" w:rsidRPr="008A432E">
        <w:rPr>
          <w:rFonts w:ascii="Arial Narrow" w:eastAsia="Arial Narrow" w:hAnsi="Arial Narrow" w:cs="Arial Narrow"/>
          <w:bCs/>
          <w:iCs/>
        </w:rPr>
        <w:t>poznavanje s vodenim ekosustavom jezera Savica i mogućnostima koje ono pruža u smislu edukacije, zabave i rekreacije, ojačat će kapacitet zajednice vezano uz njegovu i obnovu i zaštitu. Održivim upravljanjem odnosno održivim korištenjem jezera Savica zaštitit će se i izvor čiste i pitke vode kao i akumulativno područje koje grad Zagreb štiti od mogućih poplava. Također, jezera Savica doprinose i kvaliteti zraka odnosno pomažu u ublažavanju negativnog utjecaja prometa na njegovu kvalitetu.</w:t>
      </w:r>
    </w:p>
    <w:p w14:paraId="2D898F55" w14:textId="77777777" w:rsidR="003A5EDD" w:rsidRPr="008A432E" w:rsidRDefault="00CC31E7" w:rsidP="008A432E">
      <w:pPr>
        <w:spacing w:after="0" w:line="360" w:lineRule="auto"/>
        <w:jc w:val="both"/>
        <w:rPr>
          <w:rFonts w:ascii="Arial Narrow" w:eastAsia="Arial Narrow" w:hAnsi="Arial Narrow" w:cs="Arial Narrow"/>
          <w:bCs/>
          <w:iCs/>
        </w:rPr>
      </w:pPr>
      <w:r w:rsidRPr="008A432E">
        <w:rPr>
          <w:rFonts w:ascii="Arial Narrow" w:eastAsia="Arial Narrow" w:hAnsi="Arial Narrow" w:cs="Arial Narrow"/>
          <w:bCs/>
          <w:iCs/>
        </w:rPr>
        <w:t>Projektna ideja je razviti interdisciplinaran program koji omogućuje povezivanje teorijske i praktične (istraživačke, projektne) nastave u prirodnom okruženju jezera Savica s ciljem poboljšanja i osuvremenjivanja nastavnih procesa te razvoja znanja, vještina i kompetencija u području održivog razvoja svih dionika.</w:t>
      </w:r>
    </w:p>
    <w:p w14:paraId="114C8A05" w14:textId="646327F1" w:rsidR="003A5EDD" w:rsidRDefault="003A5EDD">
      <w:pPr>
        <w:spacing w:line="240" w:lineRule="auto"/>
        <w:rPr>
          <w:rFonts w:ascii="Arial Narrow" w:eastAsia="Arial Narrow" w:hAnsi="Arial Narrow" w:cs="Arial Narrow"/>
          <w:b/>
        </w:rPr>
      </w:pPr>
    </w:p>
    <w:p w14:paraId="4B003F76" w14:textId="77777777" w:rsidR="008A432E" w:rsidRDefault="008A432E">
      <w:pPr>
        <w:spacing w:line="240" w:lineRule="auto"/>
        <w:rPr>
          <w:rFonts w:ascii="Arial Narrow" w:eastAsia="Arial Narrow" w:hAnsi="Arial Narrow" w:cs="Arial Narrow"/>
          <w:b/>
        </w:rPr>
      </w:pPr>
    </w:p>
    <w:p w14:paraId="4057A900" w14:textId="638F75D2" w:rsidR="003A5EDD" w:rsidRDefault="00CC31E7">
      <w:pPr>
        <w:numPr>
          <w:ilvl w:val="0"/>
          <w:numId w:val="3"/>
        </w:numPr>
        <w:pBdr>
          <w:top w:val="nil"/>
          <w:left w:val="nil"/>
          <w:bottom w:val="nil"/>
          <w:right w:val="nil"/>
          <w:between w:val="nil"/>
        </w:pBdr>
        <w:spacing w:line="240" w:lineRule="auto"/>
      </w:pPr>
      <w:r>
        <w:rPr>
          <w:rFonts w:ascii="Arial Narrow" w:eastAsia="Arial Narrow" w:hAnsi="Arial Narrow" w:cs="Arial Narrow"/>
          <w:b/>
          <w:color w:val="000000"/>
        </w:rPr>
        <w:lastRenderedPageBreak/>
        <w:t>Ciljevi projekta</w:t>
      </w:r>
      <w:r w:rsidR="008A432E">
        <w:rPr>
          <w:rFonts w:ascii="Arial Narrow" w:eastAsia="Arial Narrow" w:hAnsi="Arial Narrow" w:cs="Arial Narrow"/>
          <w:b/>
          <w:color w:val="000000"/>
        </w:rPr>
        <w:t>:</w:t>
      </w:r>
    </w:p>
    <w:p w14:paraId="281CED02" w14:textId="0A3E04D4" w:rsidR="003A5EDD" w:rsidRPr="008A432E" w:rsidRDefault="00CC31E7" w:rsidP="008A432E">
      <w:pPr>
        <w:spacing w:after="0" w:line="360" w:lineRule="auto"/>
        <w:jc w:val="both"/>
        <w:rPr>
          <w:rFonts w:ascii="Arial Narrow" w:eastAsia="Arial Narrow" w:hAnsi="Arial Narrow" w:cs="Arial Narrow"/>
          <w:bCs/>
          <w:i/>
        </w:rPr>
      </w:pPr>
      <w:r w:rsidRPr="008A432E">
        <w:rPr>
          <w:rFonts w:ascii="Arial Narrow" w:eastAsia="Arial Narrow" w:hAnsi="Arial Narrow" w:cs="Arial Narrow"/>
          <w:bCs/>
          <w:i/>
          <w:u w:val="single"/>
        </w:rPr>
        <w:t>Glavni cilj</w:t>
      </w:r>
      <w:r w:rsidRPr="008A432E">
        <w:rPr>
          <w:rFonts w:ascii="Arial Narrow" w:eastAsia="Arial Narrow" w:hAnsi="Arial Narrow" w:cs="Arial Narrow"/>
          <w:bCs/>
          <w:i/>
        </w:rPr>
        <w:t xml:space="preserve"> projekta je dugoročno utjecati na svijest učenika i građana o potrebi promicanja zaštite okoliša i održivog suživota ljudi i prirode.</w:t>
      </w:r>
    </w:p>
    <w:p w14:paraId="78BD2364" w14:textId="77777777" w:rsidR="003A5EDD" w:rsidRPr="008A432E" w:rsidRDefault="00CC31E7" w:rsidP="008A432E">
      <w:pPr>
        <w:spacing w:after="0" w:line="360" w:lineRule="auto"/>
        <w:jc w:val="both"/>
        <w:rPr>
          <w:rFonts w:ascii="Arial Narrow" w:eastAsia="Arial Narrow" w:hAnsi="Arial Narrow" w:cs="Arial Narrow"/>
          <w:bCs/>
          <w:i/>
        </w:rPr>
      </w:pPr>
      <w:r w:rsidRPr="008A432E">
        <w:rPr>
          <w:rFonts w:ascii="Arial Narrow" w:eastAsia="Arial Narrow" w:hAnsi="Arial Narrow" w:cs="Arial Narrow"/>
          <w:bCs/>
          <w:i/>
          <w:u w:val="single"/>
        </w:rPr>
        <w:t>Specifični ciljevi</w:t>
      </w:r>
      <w:r w:rsidRPr="008A432E">
        <w:rPr>
          <w:rFonts w:ascii="Arial Narrow" w:eastAsia="Arial Narrow" w:hAnsi="Arial Narrow" w:cs="Arial Narrow"/>
          <w:bCs/>
          <w:i/>
        </w:rPr>
        <w:t xml:space="preserve"> projekta su:</w:t>
      </w:r>
    </w:p>
    <w:p w14:paraId="0B039FFA" w14:textId="77777777" w:rsidR="003A5EDD" w:rsidRPr="008A432E" w:rsidRDefault="00CC31E7" w:rsidP="008A432E">
      <w:pPr>
        <w:spacing w:after="0" w:line="360" w:lineRule="auto"/>
        <w:jc w:val="both"/>
        <w:rPr>
          <w:rFonts w:ascii="Arial Narrow" w:eastAsia="Arial Narrow" w:hAnsi="Arial Narrow" w:cs="Arial Narrow"/>
          <w:bCs/>
          <w:i/>
        </w:rPr>
      </w:pPr>
      <w:r w:rsidRPr="008A432E">
        <w:rPr>
          <w:rFonts w:ascii="Arial Narrow" w:eastAsia="Arial Narrow" w:hAnsi="Arial Narrow" w:cs="Arial Narrow"/>
          <w:bCs/>
          <w:i/>
        </w:rPr>
        <w:t>1. Na jezerima Savica urediti prostor (zelenu učionicu) za izvanučioničku nastavu.</w:t>
      </w:r>
    </w:p>
    <w:p w14:paraId="251CFBFC" w14:textId="084BF0D7" w:rsidR="003A5EDD" w:rsidRPr="008A432E" w:rsidRDefault="00CC31E7" w:rsidP="008A432E">
      <w:pPr>
        <w:spacing w:after="0" w:line="360" w:lineRule="auto"/>
        <w:jc w:val="both"/>
        <w:rPr>
          <w:rFonts w:ascii="Arial Narrow" w:eastAsia="Arial Narrow" w:hAnsi="Arial Narrow" w:cs="Arial Narrow"/>
          <w:bCs/>
          <w:i/>
        </w:rPr>
      </w:pPr>
      <w:r w:rsidRPr="008A432E">
        <w:rPr>
          <w:rFonts w:ascii="Arial Narrow" w:eastAsia="Arial Narrow" w:hAnsi="Arial Narrow" w:cs="Arial Narrow"/>
          <w:bCs/>
          <w:i/>
        </w:rPr>
        <w:t xml:space="preserve">2. Izraditi 10 edukativnih kartica s pet </w:t>
      </w:r>
      <w:r w:rsidR="00A31731" w:rsidRPr="008A432E">
        <w:rPr>
          <w:rFonts w:ascii="Arial Narrow" w:eastAsia="Arial Narrow" w:hAnsi="Arial Narrow" w:cs="Arial Narrow"/>
          <w:bCs/>
          <w:i/>
        </w:rPr>
        <w:t xml:space="preserve">različitih </w:t>
      </w:r>
      <w:r w:rsidRPr="008A432E">
        <w:rPr>
          <w:rFonts w:ascii="Arial Narrow" w:eastAsia="Arial Narrow" w:hAnsi="Arial Narrow" w:cs="Arial Narrow"/>
          <w:bCs/>
          <w:i/>
        </w:rPr>
        <w:t>aktivnosti po kartici</w:t>
      </w:r>
      <w:r w:rsidR="00A31731" w:rsidRPr="008A432E">
        <w:rPr>
          <w:rFonts w:ascii="Arial Narrow" w:eastAsia="Arial Narrow" w:hAnsi="Arial Narrow" w:cs="Arial Narrow"/>
          <w:bCs/>
          <w:i/>
        </w:rPr>
        <w:t xml:space="preserve"> iz prirodoslovnog, društveno-humanističkog i umjetničkog područja osmišljenih za izvođenje </w:t>
      </w:r>
      <w:r w:rsidR="00086FE6" w:rsidRPr="008A432E">
        <w:rPr>
          <w:rFonts w:ascii="Arial Narrow" w:eastAsia="Arial Narrow" w:hAnsi="Arial Narrow" w:cs="Arial Narrow"/>
          <w:bCs/>
          <w:i/>
        </w:rPr>
        <w:t>u zelenoj učionici na jezerima Savica.</w:t>
      </w:r>
    </w:p>
    <w:p w14:paraId="4A590C1E" w14:textId="4F5749CA" w:rsidR="003A5EDD" w:rsidRPr="008A432E" w:rsidRDefault="003A5EDD" w:rsidP="00900D76">
      <w:pPr>
        <w:spacing w:after="0" w:line="360" w:lineRule="auto"/>
        <w:jc w:val="both"/>
        <w:rPr>
          <w:rFonts w:ascii="Arial Narrow" w:eastAsia="Arial Narrow" w:hAnsi="Arial Narrow" w:cs="Arial Narrow"/>
          <w:bCs/>
        </w:rPr>
      </w:pPr>
    </w:p>
    <w:p w14:paraId="5532A5D3" w14:textId="77777777" w:rsidR="003A5EDD" w:rsidRDefault="003A5EDD">
      <w:pPr>
        <w:spacing w:line="240" w:lineRule="auto"/>
        <w:rPr>
          <w:rFonts w:ascii="Arial Narrow" w:eastAsia="Arial Narrow" w:hAnsi="Arial Narrow" w:cs="Arial Narrow"/>
        </w:rPr>
      </w:pPr>
    </w:p>
    <w:p w14:paraId="13108212" w14:textId="77777777" w:rsidR="003A5EDD" w:rsidRDefault="00CC31E7">
      <w:pPr>
        <w:numPr>
          <w:ilvl w:val="0"/>
          <w:numId w:val="3"/>
        </w:numPr>
        <w:pBdr>
          <w:top w:val="nil"/>
          <w:left w:val="nil"/>
          <w:bottom w:val="nil"/>
          <w:right w:val="nil"/>
          <w:between w:val="nil"/>
        </w:pBdr>
        <w:spacing w:line="240" w:lineRule="auto"/>
      </w:pPr>
      <w:r>
        <w:rPr>
          <w:rFonts w:ascii="Arial Narrow" w:eastAsia="Arial Narrow" w:hAnsi="Arial Narrow" w:cs="Arial Narrow"/>
          <w:b/>
          <w:color w:val="000000"/>
        </w:rPr>
        <w:t>Aktivnosti i metode:</w:t>
      </w:r>
    </w:p>
    <w:tbl>
      <w:tblPr>
        <w:tblStyle w:val="a4"/>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6"/>
        <w:gridCol w:w="2424"/>
        <w:gridCol w:w="2194"/>
        <w:gridCol w:w="2194"/>
      </w:tblGrid>
      <w:tr w:rsidR="003A5EDD" w14:paraId="4A7C386A" w14:textId="77777777">
        <w:tc>
          <w:tcPr>
            <w:tcW w:w="2475" w:type="dxa"/>
            <w:shd w:val="clear" w:color="auto" w:fill="FFD966"/>
          </w:tcPr>
          <w:p w14:paraId="7B5AAE06" w14:textId="77777777" w:rsidR="003A5EDD" w:rsidRPr="008A432E" w:rsidRDefault="00CC31E7">
            <w:pPr>
              <w:jc w:val="center"/>
              <w:rPr>
                <w:rFonts w:ascii="Arial Narrow" w:eastAsia="Arial Narrow" w:hAnsi="Arial Narrow" w:cs="Arial Narrow"/>
                <w:b/>
              </w:rPr>
            </w:pPr>
            <w:r w:rsidRPr="008A432E">
              <w:rPr>
                <w:rFonts w:ascii="Arial Narrow" w:eastAsia="Arial Narrow" w:hAnsi="Arial Narrow" w:cs="Arial Narrow"/>
                <w:b/>
              </w:rPr>
              <w:t>AKTIVNOSTI</w:t>
            </w:r>
          </w:p>
        </w:tc>
        <w:tc>
          <w:tcPr>
            <w:tcW w:w="2423" w:type="dxa"/>
            <w:shd w:val="clear" w:color="auto" w:fill="FFD966"/>
          </w:tcPr>
          <w:p w14:paraId="60D312F0" w14:textId="77777777" w:rsidR="003A5EDD" w:rsidRPr="008A432E" w:rsidRDefault="00CC31E7">
            <w:pPr>
              <w:jc w:val="center"/>
              <w:rPr>
                <w:rFonts w:ascii="Arial Narrow" w:eastAsia="Arial Narrow" w:hAnsi="Arial Narrow" w:cs="Arial Narrow"/>
                <w:b/>
              </w:rPr>
            </w:pPr>
            <w:r w:rsidRPr="008A432E">
              <w:rPr>
                <w:rFonts w:ascii="Arial Narrow" w:eastAsia="Arial Narrow" w:hAnsi="Arial Narrow" w:cs="Arial Narrow"/>
                <w:b/>
              </w:rPr>
              <w:t>METODE</w:t>
            </w:r>
          </w:p>
        </w:tc>
        <w:tc>
          <w:tcPr>
            <w:tcW w:w="2194" w:type="dxa"/>
            <w:shd w:val="clear" w:color="auto" w:fill="FFD966"/>
          </w:tcPr>
          <w:p w14:paraId="1C8A7DA5" w14:textId="77777777" w:rsidR="003A5EDD" w:rsidRPr="008A432E" w:rsidRDefault="00CC31E7">
            <w:pPr>
              <w:jc w:val="center"/>
              <w:rPr>
                <w:rFonts w:ascii="Arial Narrow" w:eastAsia="Arial Narrow" w:hAnsi="Arial Narrow" w:cs="Arial Narrow"/>
                <w:b/>
              </w:rPr>
            </w:pPr>
            <w:r w:rsidRPr="008A432E">
              <w:rPr>
                <w:rFonts w:ascii="Arial Narrow" w:eastAsia="Arial Narrow" w:hAnsi="Arial Narrow" w:cs="Arial Narrow"/>
                <w:b/>
              </w:rPr>
              <w:t>POTREBNI MATERIJAL</w:t>
            </w:r>
          </w:p>
          <w:p w14:paraId="0802F178" w14:textId="77777777" w:rsidR="003A5EDD" w:rsidRPr="008A432E" w:rsidRDefault="003A5EDD">
            <w:pPr>
              <w:jc w:val="center"/>
              <w:rPr>
                <w:rFonts w:ascii="Arial Narrow" w:eastAsia="Arial Narrow" w:hAnsi="Arial Narrow" w:cs="Arial Narrow"/>
                <w:b/>
              </w:rPr>
            </w:pPr>
          </w:p>
        </w:tc>
        <w:tc>
          <w:tcPr>
            <w:tcW w:w="2194" w:type="dxa"/>
            <w:shd w:val="clear" w:color="auto" w:fill="FFD966"/>
          </w:tcPr>
          <w:p w14:paraId="73F649DA" w14:textId="77777777" w:rsidR="003A5EDD" w:rsidRPr="008A432E" w:rsidRDefault="00CC31E7">
            <w:pPr>
              <w:jc w:val="center"/>
              <w:rPr>
                <w:rFonts w:ascii="Arial Narrow" w:eastAsia="Arial Narrow" w:hAnsi="Arial Narrow" w:cs="Arial Narrow"/>
                <w:b/>
              </w:rPr>
            </w:pPr>
            <w:r w:rsidRPr="008A432E">
              <w:rPr>
                <w:rFonts w:ascii="Arial Narrow" w:eastAsia="Arial Narrow" w:hAnsi="Arial Narrow" w:cs="Arial Narrow"/>
                <w:b/>
              </w:rPr>
              <w:t>VREMENSKO RAZDOBLJE</w:t>
            </w:r>
          </w:p>
        </w:tc>
      </w:tr>
      <w:tr w:rsidR="003A5EDD" w14:paraId="48BD788C" w14:textId="77777777">
        <w:trPr>
          <w:trHeight w:val="266"/>
        </w:trPr>
        <w:tc>
          <w:tcPr>
            <w:tcW w:w="2475" w:type="dxa"/>
          </w:tcPr>
          <w:p w14:paraId="1A8D1D0B" w14:textId="77777777" w:rsidR="003A5EDD" w:rsidRPr="008A432E" w:rsidRDefault="00CC31E7">
            <w:pPr>
              <w:rPr>
                <w:rFonts w:ascii="Arial Narrow" w:eastAsia="Arial Narrow" w:hAnsi="Arial Narrow" w:cs="Arial Narrow"/>
              </w:rPr>
            </w:pPr>
            <w:r w:rsidRPr="008A432E">
              <w:rPr>
                <w:rFonts w:ascii="Arial Narrow" w:eastAsia="Arial Narrow" w:hAnsi="Arial Narrow" w:cs="Arial Narrow"/>
              </w:rPr>
              <w:t xml:space="preserve">1. Upravljanje projektom </w:t>
            </w:r>
          </w:p>
        </w:tc>
        <w:tc>
          <w:tcPr>
            <w:tcW w:w="2423" w:type="dxa"/>
          </w:tcPr>
          <w:p w14:paraId="329FDD01" w14:textId="0DCD10BA" w:rsidR="003A5EDD" w:rsidRPr="008A432E" w:rsidRDefault="000C7FE9">
            <w:pPr>
              <w:rPr>
                <w:rFonts w:ascii="Arial Narrow" w:eastAsia="Arial Narrow" w:hAnsi="Arial Narrow" w:cs="Arial Narrow"/>
              </w:rPr>
            </w:pPr>
            <w:r>
              <w:rPr>
                <w:rFonts w:ascii="Arial Narrow" w:eastAsia="Arial Narrow" w:hAnsi="Arial Narrow" w:cs="Arial Narrow"/>
              </w:rPr>
              <w:t xml:space="preserve">Projektni tim - </w:t>
            </w:r>
            <w:r w:rsidR="00CC31E7" w:rsidRPr="008A432E">
              <w:rPr>
                <w:rFonts w:ascii="Arial Narrow" w:eastAsia="Arial Narrow" w:hAnsi="Arial Narrow" w:cs="Arial Narrow"/>
              </w:rPr>
              <w:t>podjela zaduženja, tjedni projektni sastanci, evaluacija aktivnosti, administriranje projekta, izvještavanje</w:t>
            </w:r>
            <w:r>
              <w:rPr>
                <w:rFonts w:ascii="Arial Narrow" w:eastAsia="Arial Narrow" w:hAnsi="Arial Narrow" w:cs="Arial Narrow"/>
              </w:rPr>
              <w:t>.</w:t>
            </w:r>
          </w:p>
        </w:tc>
        <w:tc>
          <w:tcPr>
            <w:tcW w:w="2194" w:type="dxa"/>
          </w:tcPr>
          <w:p w14:paraId="39EE3712" w14:textId="77777777" w:rsidR="003A5EDD" w:rsidRPr="008A432E" w:rsidRDefault="00CC31E7">
            <w:pPr>
              <w:rPr>
                <w:rFonts w:ascii="Arial Narrow" w:eastAsia="Arial Narrow" w:hAnsi="Arial Narrow" w:cs="Arial Narrow"/>
              </w:rPr>
            </w:pPr>
            <w:r w:rsidRPr="008A432E">
              <w:rPr>
                <w:rFonts w:ascii="Arial Narrow" w:eastAsia="Arial Narrow" w:hAnsi="Arial Narrow" w:cs="Arial Narrow"/>
              </w:rPr>
              <w:t>fotokopirni papir – bijeli, u boji,</w:t>
            </w:r>
          </w:p>
          <w:p w14:paraId="02C380DD" w14:textId="77777777" w:rsidR="003A5EDD" w:rsidRPr="008A432E" w:rsidRDefault="00CC31E7">
            <w:pPr>
              <w:rPr>
                <w:rFonts w:ascii="Arial Narrow" w:eastAsia="Arial Narrow" w:hAnsi="Arial Narrow" w:cs="Arial Narrow"/>
              </w:rPr>
            </w:pPr>
            <w:r w:rsidRPr="008A432E">
              <w:rPr>
                <w:rFonts w:ascii="Arial Narrow" w:eastAsia="Arial Narrow" w:hAnsi="Arial Narrow" w:cs="Arial Narrow"/>
              </w:rPr>
              <w:t>flomasteri, drvene bojice, tekstualni markeri u boji, klamerica, bušilica za papir</w:t>
            </w:r>
          </w:p>
        </w:tc>
        <w:tc>
          <w:tcPr>
            <w:tcW w:w="2194" w:type="dxa"/>
          </w:tcPr>
          <w:p w14:paraId="2133512A" w14:textId="77777777" w:rsidR="003A5EDD" w:rsidRPr="008A432E" w:rsidRDefault="00CC31E7">
            <w:pPr>
              <w:rPr>
                <w:rFonts w:ascii="Arial Narrow" w:eastAsia="Arial Narrow" w:hAnsi="Arial Narrow" w:cs="Arial Narrow"/>
              </w:rPr>
            </w:pPr>
            <w:r w:rsidRPr="008A432E">
              <w:rPr>
                <w:rFonts w:ascii="Arial Narrow" w:eastAsia="Arial Narrow" w:hAnsi="Arial Narrow" w:cs="Arial Narrow"/>
              </w:rPr>
              <w:t>ožujak 2020. – studeni 2020.</w:t>
            </w:r>
          </w:p>
        </w:tc>
      </w:tr>
      <w:tr w:rsidR="003A5EDD" w14:paraId="7D13F918" w14:textId="77777777">
        <w:trPr>
          <w:trHeight w:val="257"/>
        </w:trPr>
        <w:tc>
          <w:tcPr>
            <w:tcW w:w="2475" w:type="dxa"/>
          </w:tcPr>
          <w:p w14:paraId="27C67DDC" w14:textId="77777777" w:rsidR="003A5EDD" w:rsidRPr="008A432E" w:rsidRDefault="00CC31E7">
            <w:pPr>
              <w:rPr>
                <w:rFonts w:ascii="Arial Narrow" w:eastAsia="Arial Narrow" w:hAnsi="Arial Narrow" w:cs="Arial Narrow"/>
              </w:rPr>
            </w:pPr>
            <w:r w:rsidRPr="008A432E">
              <w:rPr>
                <w:rFonts w:ascii="Arial Narrow" w:eastAsia="Arial Narrow" w:hAnsi="Arial Narrow" w:cs="Arial Narrow"/>
              </w:rPr>
              <w:t>2. Upoznavanje kolektiva, učenika, roditelja i lokalne zajednice s projektom i provođenje ulazne i izlazne ankete s učenicima šestih razreda</w:t>
            </w:r>
          </w:p>
        </w:tc>
        <w:tc>
          <w:tcPr>
            <w:tcW w:w="2423" w:type="dxa"/>
          </w:tcPr>
          <w:p w14:paraId="04D72316" w14:textId="45FD6913" w:rsidR="003A5EDD" w:rsidRPr="008A432E" w:rsidRDefault="007D7B1F">
            <w:pPr>
              <w:rPr>
                <w:rFonts w:ascii="Arial Narrow" w:eastAsia="Arial Narrow" w:hAnsi="Arial Narrow" w:cs="Arial Narrow"/>
              </w:rPr>
            </w:pPr>
            <w:r w:rsidRPr="008A432E">
              <w:rPr>
                <w:rFonts w:ascii="Arial Narrow" w:eastAsia="Arial Narrow" w:hAnsi="Arial Narrow" w:cs="Arial Narrow"/>
              </w:rPr>
              <w:t xml:space="preserve">Održana </w:t>
            </w:r>
            <w:r w:rsidR="00CC31E7" w:rsidRPr="008A432E">
              <w:rPr>
                <w:rFonts w:ascii="Arial Narrow" w:eastAsia="Arial Narrow" w:hAnsi="Arial Narrow" w:cs="Arial Narrow"/>
              </w:rPr>
              <w:t>jedna sjednica Učiteljskog vijeća</w:t>
            </w:r>
            <w:r w:rsidR="000C7FE9">
              <w:rPr>
                <w:rFonts w:ascii="Arial Narrow" w:eastAsia="Arial Narrow" w:hAnsi="Arial Narrow" w:cs="Arial Narrow"/>
              </w:rPr>
              <w:t xml:space="preserve"> (voditelj aktivnosti: ravnateljica)</w:t>
            </w:r>
            <w:r w:rsidR="00CC31E7" w:rsidRPr="008A432E">
              <w:rPr>
                <w:rFonts w:ascii="Arial Narrow" w:eastAsia="Arial Narrow" w:hAnsi="Arial Narrow" w:cs="Arial Narrow"/>
              </w:rPr>
              <w:t xml:space="preserve">, tri sastanka predmetnih </w:t>
            </w:r>
            <w:r w:rsidR="002F6C57">
              <w:rPr>
                <w:rFonts w:ascii="Arial Narrow" w:eastAsia="Arial Narrow" w:hAnsi="Arial Narrow" w:cs="Arial Narrow"/>
              </w:rPr>
              <w:t>aktiva</w:t>
            </w:r>
            <w:r w:rsidR="000C7FE9">
              <w:rPr>
                <w:rFonts w:ascii="Arial Narrow" w:eastAsia="Arial Narrow" w:hAnsi="Arial Narrow" w:cs="Arial Narrow"/>
              </w:rPr>
              <w:t xml:space="preserve"> - </w:t>
            </w:r>
            <w:r w:rsidR="00CC31E7" w:rsidRPr="008A432E">
              <w:rPr>
                <w:rFonts w:ascii="Arial Narrow" w:eastAsia="Arial Narrow" w:hAnsi="Arial Narrow" w:cs="Arial Narrow"/>
              </w:rPr>
              <w:t>Aktiv razredne nastave, Prirodoslovni aktiv, Društveni aktiv</w:t>
            </w:r>
            <w:r w:rsidR="000C7FE9">
              <w:rPr>
                <w:rFonts w:ascii="Arial Narrow" w:eastAsia="Arial Narrow" w:hAnsi="Arial Narrow" w:cs="Arial Narrow"/>
              </w:rPr>
              <w:t xml:space="preserve"> (voditelj aktivnosti: voditelji Aktiva)</w:t>
            </w:r>
            <w:r w:rsidR="00CC31E7" w:rsidRPr="008A432E">
              <w:rPr>
                <w:rFonts w:ascii="Arial Narrow" w:eastAsia="Arial Narrow" w:hAnsi="Arial Narrow" w:cs="Arial Narrow"/>
              </w:rPr>
              <w:t>, tri roditeljska sastanka</w:t>
            </w:r>
            <w:r w:rsidR="000C7FE9">
              <w:rPr>
                <w:rFonts w:ascii="Arial Narrow" w:eastAsia="Arial Narrow" w:hAnsi="Arial Narrow" w:cs="Arial Narrow"/>
              </w:rPr>
              <w:t xml:space="preserve"> </w:t>
            </w:r>
            <w:r w:rsidR="00CC31E7" w:rsidRPr="008A432E">
              <w:rPr>
                <w:rFonts w:ascii="Arial Narrow" w:eastAsia="Arial Narrow" w:hAnsi="Arial Narrow" w:cs="Arial Narrow"/>
              </w:rPr>
              <w:t>za roditelje 6.a, 6.b i 6.c razrednog odjela</w:t>
            </w:r>
            <w:r w:rsidR="000C7FE9">
              <w:rPr>
                <w:rFonts w:ascii="Arial Narrow" w:eastAsia="Arial Narrow" w:hAnsi="Arial Narrow" w:cs="Arial Narrow"/>
              </w:rPr>
              <w:t xml:space="preserve"> (voditelj aktivnosti: razrednici</w:t>
            </w:r>
            <w:r w:rsidR="00086C72">
              <w:rPr>
                <w:rFonts w:ascii="Arial Narrow" w:eastAsia="Arial Narrow" w:hAnsi="Arial Narrow" w:cs="Arial Narrow"/>
              </w:rPr>
              <w:t xml:space="preserve"> šestih razreda</w:t>
            </w:r>
            <w:r w:rsidR="000C7FE9">
              <w:rPr>
                <w:rFonts w:ascii="Arial Narrow" w:eastAsia="Arial Narrow" w:hAnsi="Arial Narrow" w:cs="Arial Narrow"/>
              </w:rPr>
              <w:t>)</w:t>
            </w:r>
            <w:r w:rsidR="000C7FE9" w:rsidRPr="00AE0D81">
              <w:rPr>
                <w:rFonts w:ascii="Arial Narrow" w:eastAsia="Arial Narrow" w:hAnsi="Arial Narrow" w:cs="Arial Narrow"/>
              </w:rPr>
              <w:t>,</w:t>
            </w:r>
            <w:r w:rsidR="00CC31E7" w:rsidRPr="008A432E">
              <w:rPr>
                <w:rFonts w:ascii="Arial Narrow" w:eastAsia="Arial Narrow" w:hAnsi="Arial Narrow" w:cs="Arial Narrow"/>
              </w:rPr>
              <w:t xml:space="preserve"> šest sati razrednog odjela </w:t>
            </w:r>
            <w:r w:rsidR="000C7FE9">
              <w:rPr>
                <w:rFonts w:ascii="Arial Narrow" w:eastAsia="Arial Narrow" w:hAnsi="Arial Narrow" w:cs="Arial Narrow"/>
              </w:rPr>
              <w:t xml:space="preserve">za </w:t>
            </w:r>
            <w:r w:rsidR="00CC31E7" w:rsidRPr="008A432E">
              <w:rPr>
                <w:rFonts w:ascii="Arial Narrow" w:eastAsia="Arial Narrow" w:hAnsi="Arial Narrow" w:cs="Arial Narrow"/>
              </w:rPr>
              <w:t>6.a, 6.b</w:t>
            </w:r>
            <w:r w:rsidR="000C7FE9">
              <w:rPr>
                <w:rFonts w:ascii="Arial Narrow" w:eastAsia="Arial Narrow" w:hAnsi="Arial Narrow" w:cs="Arial Narrow"/>
              </w:rPr>
              <w:t xml:space="preserve"> i </w:t>
            </w:r>
            <w:r w:rsidR="00CC31E7" w:rsidRPr="008A432E">
              <w:rPr>
                <w:rFonts w:ascii="Arial Narrow" w:eastAsia="Arial Narrow" w:hAnsi="Arial Narrow" w:cs="Arial Narrow"/>
              </w:rPr>
              <w:t>6.c</w:t>
            </w:r>
            <w:r w:rsidR="000C7FE9">
              <w:rPr>
                <w:rFonts w:ascii="Arial Narrow" w:eastAsia="Arial Narrow" w:hAnsi="Arial Narrow" w:cs="Arial Narrow"/>
              </w:rPr>
              <w:t xml:space="preserve"> (voditelj aktivnosti: razrednici</w:t>
            </w:r>
            <w:r w:rsidR="00086C72">
              <w:rPr>
                <w:rFonts w:ascii="Arial Narrow" w:eastAsia="Arial Narrow" w:hAnsi="Arial Narrow" w:cs="Arial Narrow"/>
              </w:rPr>
              <w:t xml:space="preserve"> šestih razreda</w:t>
            </w:r>
            <w:r w:rsidR="000C7FE9">
              <w:rPr>
                <w:rFonts w:ascii="Arial Narrow" w:eastAsia="Arial Narrow" w:hAnsi="Arial Narrow" w:cs="Arial Narrow"/>
              </w:rPr>
              <w:t>)</w:t>
            </w:r>
            <w:r w:rsidR="00CC31E7" w:rsidRPr="008A432E">
              <w:rPr>
                <w:rFonts w:ascii="Arial Narrow" w:eastAsia="Arial Narrow" w:hAnsi="Arial Narrow" w:cs="Arial Narrow"/>
              </w:rPr>
              <w:t>, jedan posjet projektnog tima jezerima Savica i ŠRD Pešćenica u suradnji s volonterima projekta</w:t>
            </w:r>
            <w:r w:rsidR="000C7FE9">
              <w:rPr>
                <w:rFonts w:ascii="Arial Narrow" w:eastAsia="Arial Narrow" w:hAnsi="Arial Narrow" w:cs="Arial Narrow"/>
              </w:rPr>
              <w:t xml:space="preserve"> (voditelj aktivnosti: ravnateljica).</w:t>
            </w:r>
          </w:p>
        </w:tc>
        <w:tc>
          <w:tcPr>
            <w:tcW w:w="2194" w:type="dxa"/>
          </w:tcPr>
          <w:p w14:paraId="4C69C561" w14:textId="77777777" w:rsidR="003A5EDD" w:rsidRPr="008A432E" w:rsidRDefault="00CC31E7">
            <w:pPr>
              <w:rPr>
                <w:rFonts w:ascii="Arial Narrow" w:eastAsia="Arial Narrow" w:hAnsi="Arial Narrow" w:cs="Arial Narrow"/>
              </w:rPr>
            </w:pPr>
            <w:r w:rsidRPr="008A432E">
              <w:rPr>
                <w:rFonts w:ascii="Arial Narrow" w:eastAsia="Arial Narrow" w:hAnsi="Arial Narrow" w:cs="Arial Narrow"/>
              </w:rPr>
              <w:t>fotokopirni papir – bijeli, u boji,</w:t>
            </w:r>
          </w:p>
          <w:p w14:paraId="10C5F188" w14:textId="77777777" w:rsidR="003A5EDD" w:rsidRPr="008A432E" w:rsidRDefault="00CC31E7">
            <w:pPr>
              <w:rPr>
                <w:rFonts w:ascii="Arial Narrow" w:eastAsia="Arial Narrow" w:hAnsi="Arial Narrow" w:cs="Arial Narrow"/>
              </w:rPr>
            </w:pPr>
            <w:r w:rsidRPr="008A432E">
              <w:rPr>
                <w:rFonts w:ascii="Arial Narrow" w:eastAsia="Arial Narrow" w:hAnsi="Arial Narrow" w:cs="Arial Narrow"/>
              </w:rPr>
              <w:t>flomasteri, drvene bojice, tekstualni markeri u boji, klamerica, bušilica za papir, prijenosno računalo</w:t>
            </w:r>
          </w:p>
          <w:p w14:paraId="14CFB956" w14:textId="77777777" w:rsidR="003A5EDD" w:rsidRPr="008A432E" w:rsidRDefault="003A5EDD">
            <w:pPr>
              <w:rPr>
                <w:rFonts w:ascii="Arial Narrow" w:eastAsia="Arial Narrow" w:hAnsi="Arial Narrow" w:cs="Arial Narrow"/>
              </w:rPr>
            </w:pPr>
          </w:p>
        </w:tc>
        <w:tc>
          <w:tcPr>
            <w:tcW w:w="2194" w:type="dxa"/>
          </w:tcPr>
          <w:p w14:paraId="198E38D1" w14:textId="77F8810E" w:rsidR="003A5EDD" w:rsidRDefault="007F3C63">
            <w:pPr>
              <w:rPr>
                <w:rFonts w:ascii="Arial Narrow" w:eastAsia="Arial Narrow" w:hAnsi="Arial Narrow" w:cs="Arial Narrow"/>
              </w:rPr>
            </w:pPr>
            <w:r>
              <w:rPr>
                <w:rFonts w:ascii="Arial Narrow" w:eastAsia="Arial Narrow" w:hAnsi="Arial Narrow" w:cs="Arial Narrow"/>
              </w:rPr>
              <w:t>o</w:t>
            </w:r>
            <w:r w:rsidRPr="008A432E">
              <w:rPr>
                <w:rFonts w:ascii="Arial Narrow" w:eastAsia="Arial Narrow" w:hAnsi="Arial Narrow" w:cs="Arial Narrow"/>
              </w:rPr>
              <w:t>žujak</w:t>
            </w:r>
            <w:r>
              <w:rPr>
                <w:rFonts w:ascii="Arial Narrow" w:eastAsia="Arial Narrow" w:hAnsi="Arial Narrow" w:cs="Arial Narrow"/>
              </w:rPr>
              <w:t xml:space="preserve"> 2020. – </w:t>
            </w:r>
            <w:r w:rsidR="0018603B">
              <w:rPr>
                <w:rFonts w:ascii="Arial Narrow" w:eastAsia="Arial Narrow" w:hAnsi="Arial Narrow" w:cs="Arial Narrow"/>
              </w:rPr>
              <w:t>lipanj</w:t>
            </w:r>
            <w:r w:rsidR="0018603B" w:rsidRPr="008A432E">
              <w:rPr>
                <w:rFonts w:ascii="Arial Narrow" w:eastAsia="Arial Narrow" w:hAnsi="Arial Narrow" w:cs="Arial Narrow"/>
              </w:rPr>
              <w:t xml:space="preserve"> </w:t>
            </w:r>
            <w:r w:rsidR="00CC31E7" w:rsidRPr="008A432E">
              <w:rPr>
                <w:rFonts w:ascii="Arial Narrow" w:eastAsia="Arial Narrow" w:hAnsi="Arial Narrow" w:cs="Arial Narrow"/>
              </w:rPr>
              <w:t>2020.</w:t>
            </w:r>
          </w:p>
          <w:p w14:paraId="0005E44C" w14:textId="7E2B5CD6" w:rsidR="002F6C57" w:rsidRPr="008A432E" w:rsidRDefault="002F6C57">
            <w:pPr>
              <w:rPr>
                <w:rFonts w:ascii="Arial Narrow" w:eastAsia="Arial Narrow" w:hAnsi="Arial Narrow" w:cs="Arial Narrow"/>
              </w:rPr>
            </w:pPr>
          </w:p>
        </w:tc>
      </w:tr>
      <w:tr w:rsidR="003A5EDD" w14:paraId="2763BE86" w14:textId="77777777">
        <w:trPr>
          <w:trHeight w:val="147"/>
        </w:trPr>
        <w:tc>
          <w:tcPr>
            <w:tcW w:w="2475" w:type="dxa"/>
          </w:tcPr>
          <w:p w14:paraId="0248047C" w14:textId="77777777" w:rsidR="003A5EDD" w:rsidRPr="008A432E" w:rsidRDefault="00CC31E7">
            <w:pPr>
              <w:rPr>
                <w:rFonts w:ascii="Arial Narrow" w:eastAsia="Arial Narrow" w:hAnsi="Arial Narrow" w:cs="Arial Narrow"/>
              </w:rPr>
            </w:pPr>
            <w:r w:rsidRPr="008A432E">
              <w:rPr>
                <w:rFonts w:ascii="Arial Narrow" w:eastAsia="Arial Narrow" w:hAnsi="Arial Narrow" w:cs="Arial Narrow"/>
              </w:rPr>
              <w:t xml:space="preserve">3. Izrada 10 probnih edukativnih kartica i odabir jedne pogodne lokacije za zelenu učionicu i </w:t>
            </w:r>
            <w:r w:rsidRPr="008A432E">
              <w:rPr>
                <w:rFonts w:ascii="Arial Narrow" w:eastAsia="Arial Narrow" w:hAnsi="Arial Narrow" w:cs="Arial Narrow"/>
              </w:rPr>
              <w:lastRenderedPageBreak/>
              <w:t>postavljanje 10 ekomarkera na jezerima Savica</w:t>
            </w:r>
          </w:p>
        </w:tc>
        <w:tc>
          <w:tcPr>
            <w:tcW w:w="2423" w:type="dxa"/>
          </w:tcPr>
          <w:p w14:paraId="1FE0C691" w14:textId="3E07BEB0" w:rsidR="003A5EDD" w:rsidRPr="008A432E" w:rsidRDefault="00CC31E7">
            <w:pPr>
              <w:rPr>
                <w:rFonts w:ascii="Arial Narrow" w:eastAsia="Arial Narrow" w:hAnsi="Arial Narrow" w:cs="Arial Narrow"/>
              </w:rPr>
            </w:pPr>
            <w:r w:rsidRPr="008A432E">
              <w:rPr>
                <w:rFonts w:ascii="Arial Narrow" w:eastAsia="Arial Narrow" w:hAnsi="Arial Narrow" w:cs="Arial Narrow"/>
              </w:rPr>
              <w:lastRenderedPageBreak/>
              <w:t xml:space="preserve">Svi učitelji </w:t>
            </w:r>
            <w:r w:rsidR="007D7B1F" w:rsidRPr="008A432E">
              <w:rPr>
                <w:rFonts w:ascii="Arial Narrow" w:eastAsia="Arial Narrow" w:hAnsi="Arial Narrow" w:cs="Arial Narrow"/>
              </w:rPr>
              <w:t xml:space="preserve">u školi </w:t>
            </w:r>
            <w:r w:rsidRPr="008A432E">
              <w:rPr>
                <w:rFonts w:ascii="Arial Narrow" w:eastAsia="Arial Narrow" w:hAnsi="Arial Narrow" w:cs="Arial Narrow"/>
              </w:rPr>
              <w:t xml:space="preserve">osmišljavaju pet aktivnosti koje se mogu provoditi u zelenoj učionici na jezerima </w:t>
            </w:r>
            <w:r w:rsidRPr="008A432E">
              <w:rPr>
                <w:rFonts w:ascii="Arial Narrow" w:eastAsia="Arial Narrow" w:hAnsi="Arial Narrow" w:cs="Arial Narrow"/>
              </w:rPr>
              <w:lastRenderedPageBreak/>
              <w:t>Savica u okviru izvanučioničke nastave, a u skladu s predmetnim kurikulumom.</w:t>
            </w:r>
          </w:p>
          <w:p w14:paraId="0D2E6107" w14:textId="137BEA4E" w:rsidR="003A5EDD" w:rsidRPr="008A432E" w:rsidRDefault="00CC31E7">
            <w:pPr>
              <w:rPr>
                <w:rFonts w:ascii="Arial Narrow" w:eastAsia="Arial Narrow" w:hAnsi="Arial Narrow" w:cs="Arial Narrow"/>
              </w:rPr>
            </w:pPr>
            <w:r w:rsidRPr="008A432E">
              <w:rPr>
                <w:rFonts w:ascii="Arial Narrow" w:eastAsia="Arial Narrow" w:hAnsi="Arial Narrow" w:cs="Arial Narrow"/>
              </w:rPr>
              <w:t>Učiteljica likovne kulture, razrednici i učenici 6.a, 6.b i 6.c razreda osmišljavaju likovni dizajn edukativnih kartica.</w:t>
            </w:r>
          </w:p>
          <w:p w14:paraId="474D0470" w14:textId="13D85B53" w:rsidR="003A5EDD" w:rsidRPr="008A432E" w:rsidRDefault="00CC31E7">
            <w:pPr>
              <w:rPr>
                <w:rFonts w:ascii="Arial Narrow" w:eastAsia="Arial Narrow" w:hAnsi="Arial Narrow" w:cs="Arial Narrow"/>
              </w:rPr>
            </w:pPr>
            <w:r w:rsidRPr="008A432E">
              <w:rPr>
                <w:rFonts w:ascii="Arial Narrow" w:eastAsia="Arial Narrow" w:hAnsi="Arial Narrow" w:cs="Arial Narrow"/>
              </w:rPr>
              <w:t>Učitelji hrvatskog jezika lektoriraju tekst e</w:t>
            </w:r>
            <w:r w:rsidR="00086FE6">
              <w:rPr>
                <w:rFonts w:ascii="Arial Narrow" w:eastAsia="Arial Narrow" w:hAnsi="Arial Narrow" w:cs="Arial Narrow"/>
              </w:rPr>
              <w:t>d</w:t>
            </w:r>
            <w:r w:rsidRPr="008A432E">
              <w:rPr>
                <w:rFonts w:ascii="Arial Narrow" w:eastAsia="Arial Narrow" w:hAnsi="Arial Narrow" w:cs="Arial Narrow"/>
              </w:rPr>
              <w:t xml:space="preserve">ukativnih kartica. </w:t>
            </w:r>
          </w:p>
          <w:p w14:paraId="70B00DAF" w14:textId="6296093F" w:rsidR="003A5EDD" w:rsidRPr="008A432E" w:rsidRDefault="00CC31E7">
            <w:pPr>
              <w:rPr>
                <w:rFonts w:ascii="Arial Narrow" w:eastAsia="Arial Narrow" w:hAnsi="Arial Narrow" w:cs="Arial Narrow"/>
              </w:rPr>
            </w:pPr>
            <w:r w:rsidRPr="008A432E">
              <w:rPr>
                <w:rFonts w:ascii="Arial Narrow" w:eastAsia="Arial Narrow" w:hAnsi="Arial Narrow" w:cs="Arial Narrow"/>
              </w:rPr>
              <w:t xml:space="preserve">Jedan izlazak projektnog tima na jezera Savica i odabir jedne prikladne lokacije za zelenu učionicu i postavljanje 10 ekomarkera </w:t>
            </w:r>
            <w:r w:rsidR="000C7FE9">
              <w:rPr>
                <w:rFonts w:ascii="Arial Narrow" w:eastAsia="Arial Narrow" w:hAnsi="Arial Narrow" w:cs="Arial Narrow"/>
              </w:rPr>
              <w:t>(voditelj aktivnosti: ravnateljica).</w:t>
            </w:r>
          </w:p>
        </w:tc>
        <w:tc>
          <w:tcPr>
            <w:tcW w:w="2194" w:type="dxa"/>
          </w:tcPr>
          <w:p w14:paraId="2D09D9FA" w14:textId="77777777" w:rsidR="003A5EDD" w:rsidRPr="008A432E" w:rsidRDefault="00CC31E7">
            <w:pPr>
              <w:rPr>
                <w:rFonts w:ascii="Arial Narrow" w:eastAsia="Arial Narrow" w:hAnsi="Arial Narrow" w:cs="Arial Narrow"/>
              </w:rPr>
            </w:pPr>
            <w:r w:rsidRPr="008A432E">
              <w:rPr>
                <w:rFonts w:ascii="Arial Narrow" w:eastAsia="Arial Narrow" w:hAnsi="Arial Narrow" w:cs="Arial Narrow"/>
              </w:rPr>
              <w:lastRenderedPageBreak/>
              <w:t xml:space="preserve">fotokopirni papir 200 g – bijeli, u boji, flomasteri, drvene bojice, vodene boje, tempere, kistovi, </w:t>
            </w:r>
          </w:p>
          <w:p w14:paraId="6DFC18C5" w14:textId="77777777" w:rsidR="003A5EDD" w:rsidRPr="008A432E" w:rsidRDefault="00CC31E7">
            <w:pPr>
              <w:rPr>
                <w:rFonts w:ascii="Arial Narrow" w:eastAsia="Arial Narrow" w:hAnsi="Arial Narrow" w:cs="Arial Narrow"/>
              </w:rPr>
            </w:pPr>
            <w:r w:rsidRPr="008A432E">
              <w:rPr>
                <w:rFonts w:ascii="Arial Narrow" w:eastAsia="Arial Narrow" w:hAnsi="Arial Narrow" w:cs="Arial Narrow"/>
              </w:rPr>
              <w:lastRenderedPageBreak/>
              <w:t xml:space="preserve">hamer papir, dalekozor </w:t>
            </w:r>
          </w:p>
        </w:tc>
        <w:tc>
          <w:tcPr>
            <w:tcW w:w="2194" w:type="dxa"/>
          </w:tcPr>
          <w:p w14:paraId="3FD497A8" w14:textId="6E344056" w:rsidR="003A5EDD" w:rsidRDefault="0018603B">
            <w:pPr>
              <w:rPr>
                <w:rFonts w:ascii="Arial Narrow" w:eastAsia="Arial Narrow" w:hAnsi="Arial Narrow" w:cs="Arial Narrow"/>
              </w:rPr>
            </w:pPr>
            <w:r>
              <w:rPr>
                <w:rFonts w:ascii="Arial Narrow" w:eastAsia="Arial Narrow" w:hAnsi="Arial Narrow" w:cs="Arial Narrow"/>
              </w:rPr>
              <w:lastRenderedPageBreak/>
              <w:t xml:space="preserve">svibanj </w:t>
            </w:r>
            <w:r w:rsidR="007F3C63">
              <w:rPr>
                <w:rFonts w:ascii="Arial Narrow" w:eastAsia="Arial Narrow" w:hAnsi="Arial Narrow" w:cs="Arial Narrow"/>
              </w:rPr>
              <w:t xml:space="preserve">2020. </w:t>
            </w:r>
            <w:r>
              <w:rPr>
                <w:rFonts w:ascii="Arial Narrow" w:eastAsia="Arial Narrow" w:hAnsi="Arial Narrow" w:cs="Arial Narrow"/>
              </w:rPr>
              <w:t>- lipanj</w:t>
            </w:r>
            <w:r w:rsidR="00CC31E7" w:rsidRPr="008A432E">
              <w:rPr>
                <w:rFonts w:ascii="Arial Narrow" w:eastAsia="Arial Narrow" w:hAnsi="Arial Narrow" w:cs="Arial Narrow"/>
              </w:rPr>
              <w:t xml:space="preserve"> 2020.</w:t>
            </w:r>
          </w:p>
          <w:p w14:paraId="59CADAFA" w14:textId="77777777" w:rsidR="002F6C57" w:rsidRDefault="002F6C57">
            <w:pPr>
              <w:rPr>
                <w:rFonts w:ascii="Arial Narrow" w:eastAsia="Arial Narrow" w:hAnsi="Arial Narrow" w:cs="Arial Narrow"/>
              </w:rPr>
            </w:pPr>
          </w:p>
          <w:p w14:paraId="563F8595" w14:textId="77777777" w:rsidR="002F6C57" w:rsidRDefault="002F6C57">
            <w:pPr>
              <w:rPr>
                <w:rFonts w:ascii="Arial Narrow" w:eastAsia="Arial Narrow" w:hAnsi="Arial Narrow" w:cs="Arial Narrow"/>
              </w:rPr>
            </w:pPr>
          </w:p>
          <w:p w14:paraId="7B4F2C4F" w14:textId="6FC29D53" w:rsidR="002F6C57" w:rsidRPr="008A432E" w:rsidRDefault="002F6C57">
            <w:pPr>
              <w:rPr>
                <w:rFonts w:ascii="Arial Narrow" w:eastAsia="Arial Narrow" w:hAnsi="Arial Narrow" w:cs="Arial Narrow"/>
              </w:rPr>
            </w:pPr>
          </w:p>
        </w:tc>
      </w:tr>
      <w:tr w:rsidR="003A5EDD" w14:paraId="3DA399AD" w14:textId="77777777" w:rsidTr="008A432E">
        <w:trPr>
          <w:trHeight w:val="2609"/>
        </w:trPr>
        <w:tc>
          <w:tcPr>
            <w:tcW w:w="2475" w:type="dxa"/>
          </w:tcPr>
          <w:p w14:paraId="3890DCD8" w14:textId="77777777" w:rsidR="003A5EDD" w:rsidRPr="008A432E" w:rsidRDefault="00CC31E7">
            <w:pPr>
              <w:rPr>
                <w:rFonts w:ascii="Arial Narrow" w:eastAsia="Arial Narrow" w:hAnsi="Arial Narrow" w:cs="Arial Narrow"/>
              </w:rPr>
            </w:pPr>
            <w:r w:rsidRPr="008A432E">
              <w:rPr>
                <w:rFonts w:ascii="Arial Narrow" w:eastAsia="Arial Narrow" w:hAnsi="Arial Narrow" w:cs="Arial Narrow"/>
              </w:rPr>
              <w:lastRenderedPageBreak/>
              <w:t>4. Eksperimentalna izvanučionička nastava</w:t>
            </w:r>
          </w:p>
        </w:tc>
        <w:tc>
          <w:tcPr>
            <w:tcW w:w="2423" w:type="dxa"/>
          </w:tcPr>
          <w:p w14:paraId="28750CDB" w14:textId="25A5DC5A" w:rsidR="003A5EDD" w:rsidRPr="008A432E" w:rsidRDefault="00CC31E7">
            <w:pPr>
              <w:rPr>
                <w:rFonts w:ascii="Arial Narrow" w:eastAsia="Arial Narrow" w:hAnsi="Arial Narrow" w:cs="Arial Narrow"/>
              </w:rPr>
            </w:pPr>
            <w:r w:rsidRPr="008A432E">
              <w:rPr>
                <w:rFonts w:ascii="Arial Narrow" w:eastAsia="Arial Narrow" w:hAnsi="Arial Narrow" w:cs="Arial Narrow"/>
              </w:rPr>
              <w:t>Jedan izlazak učenika 6.a, 6.b, 6.c, 3.a. i 3.b razrednog odjela na odabranu lokaciju na jezerima Savica i izvođenje aktivnosti prema edukativnim karticama u suradnji s volonterima projekta</w:t>
            </w:r>
            <w:r w:rsidR="000C7FE9">
              <w:rPr>
                <w:rFonts w:ascii="Arial Narrow" w:eastAsia="Arial Narrow" w:hAnsi="Arial Narrow" w:cs="Arial Narrow"/>
              </w:rPr>
              <w:t xml:space="preserve"> (voditelj aktivnosti: voditeljica projektnog tima</w:t>
            </w:r>
            <w:r w:rsidR="00086C72">
              <w:rPr>
                <w:rFonts w:ascii="Arial Narrow" w:eastAsia="Arial Narrow" w:hAnsi="Arial Narrow" w:cs="Arial Narrow"/>
              </w:rPr>
              <w:t xml:space="preserve">, razrednici </w:t>
            </w:r>
            <w:r w:rsidR="00086C72" w:rsidRPr="00AE0D81">
              <w:rPr>
                <w:rFonts w:ascii="Arial Narrow" w:eastAsia="Arial Narrow" w:hAnsi="Arial Narrow" w:cs="Arial Narrow"/>
              </w:rPr>
              <w:t>6.a, 6.b, 6.c, 3.a. i 3.b</w:t>
            </w:r>
            <w:r w:rsidR="000C7FE9">
              <w:rPr>
                <w:rFonts w:ascii="Arial Narrow" w:eastAsia="Arial Narrow" w:hAnsi="Arial Narrow" w:cs="Arial Narrow"/>
              </w:rPr>
              <w:t>).</w:t>
            </w:r>
          </w:p>
        </w:tc>
        <w:tc>
          <w:tcPr>
            <w:tcW w:w="2194" w:type="dxa"/>
          </w:tcPr>
          <w:p w14:paraId="2D7B04DA" w14:textId="77777777" w:rsidR="003A5EDD" w:rsidRPr="008A432E" w:rsidRDefault="00CC31E7">
            <w:pPr>
              <w:rPr>
                <w:rFonts w:ascii="Arial Narrow" w:eastAsia="Arial Narrow" w:hAnsi="Arial Narrow" w:cs="Arial Narrow"/>
              </w:rPr>
            </w:pPr>
            <w:r w:rsidRPr="008A432E">
              <w:rPr>
                <w:rFonts w:ascii="Arial Narrow" w:eastAsia="Arial Narrow" w:hAnsi="Arial Narrow" w:cs="Arial Narrow"/>
              </w:rPr>
              <w:t>dalekozor, setovi za biologiju, kemiju, fiziku, anemometar, metar za mjerenje, ručna povećala, podloga za pisanje s držačima</w:t>
            </w:r>
          </w:p>
        </w:tc>
        <w:tc>
          <w:tcPr>
            <w:tcW w:w="2194" w:type="dxa"/>
          </w:tcPr>
          <w:p w14:paraId="6375EA1F" w14:textId="77777777" w:rsidR="003A5EDD" w:rsidRPr="008A432E" w:rsidRDefault="00CC31E7">
            <w:pPr>
              <w:rPr>
                <w:rFonts w:ascii="Arial Narrow" w:eastAsia="Arial Narrow" w:hAnsi="Arial Narrow" w:cs="Arial Narrow"/>
              </w:rPr>
            </w:pPr>
            <w:r w:rsidRPr="008A432E">
              <w:rPr>
                <w:rFonts w:ascii="Arial Narrow" w:eastAsia="Arial Narrow" w:hAnsi="Arial Narrow" w:cs="Arial Narrow"/>
              </w:rPr>
              <w:t>lipanj 2020.</w:t>
            </w:r>
          </w:p>
        </w:tc>
      </w:tr>
      <w:tr w:rsidR="003A5EDD" w14:paraId="40465951" w14:textId="77777777">
        <w:trPr>
          <w:trHeight w:val="182"/>
        </w:trPr>
        <w:tc>
          <w:tcPr>
            <w:tcW w:w="2475" w:type="dxa"/>
          </w:tcPr>
          <w:p w14:paraId="484B69B3" w14:textId="0130C98F" w:rsidR="003A5EDD" w:rsidRPr="008A432E" w:rsidRDefault="00CC31E7">
            <w:pPr>
              <w:rPr>
                <w:rFonts w:ascii="Arial Narrow" w:eastAsia="Arial Narrow" w:hAnsi="Arial Narrow" w:cs="Arial Narrow"/>
              </w:rPr>
            </w:pPr>
            <w:r w:rsidRPr="008A432E">
              <w:rPr>
                <w:rFonts w:ascii="Arial Narrow" w:eastAsia="Arial Narrow" w:hAnsi="Arial Narrow" w:cs="Arial Narrow"/>
              </w:rPr>
              <w:t>5. Završna izrada 10 edukativnih kartica i postavljanje 10 ekomarkera</w:t>
            </w:r>
          </w:p>
        </w:tc>
        <w:tc>
          <w:tcPr>
            <w:tcW w:w="2423" w:type="dxa"/>
          </w:tcPr>
          <w:p w14:paraId="1022C86E" w14:textId="47B13423" w:rsidR="003A5EDD" w:rsidRPr="008A432E" w:rsidRDefault="00CC31E7">
            <w:pPr>
              <w:rPr>
                <w:rFonts w:ascii="Arial Narrow" w:eastAsia="Arial Narrow" w:hAnsi="Arial Narrow" w:cs="Arial Narrow"/>
              </w:rPr>
            </w:pPr>
            <w:r w:rsidRPr="008A432E">
              <w:rPr>
                <w:rFonts w:ascii="Arial Narrow" w:eastAsia="Arial Narrow" w:hAnsi="Arial Narrow" w:cs="Arial Narrow"/>
              </w:rPr>
              <w:t>Izmjena i dopuna 10 probnih edukativnih kartica nakon evaluacije probnih kartica na eksperimentalnoj izvanučioničkoj nastavi</w:t>
            </w:r>
            <w:r w:rsidR="000C7FE9">
              <w:rPr>
                <w:rFonts w:ascii="Arial Narrow" w:eastAsia="Arial Narrow" w:hAnsi="Arial Narrow" w:cs="Arial Narrow"/>
              </w:rPr>
              <w:t xml:space="preserve"> (voditelj aktivnosti: </w:t>
            </w:r>
            <w:r w:rsidR="00086C72">
              <w:rPr>
                <w:rFonts w:ascii="Arial Narrow" w:eastAsia="Arial Narrow" w:hAnsi="Arial Narrow" w:cs="Arial Narrow"/>
              </w:rPr>
              <w:t>voditeljica projektnog tima</w:t>
            </w:r>
            <w:r w:rsidR="000C7FE9">
              <w:rPr>
                <w:rFonts w:ascii="Arial Narrow" w:eastAsia="Arial Narrow" w:hAnsi="Arial Narrow" w:cs="Arial Narrow"/>
              </w:rPr>
              <w:t>)</w:t>
            </w:r>
            <w:r w:rsidR="00DA4BC6">
              <w:rPr>
                <w:rFonts w:ascii="Arial Narrow" w:eastAsia="Arial Narrow" w:hAnsi="Arial Narrow" w:cs="Arial Narrow"/>
              </w:rPr>
              <w:t>.</w:t>
            </w:r>
          </w:p>
          <w:p w14:paraId="216FD39E" w14:textId="7429FD9A" w:rsidR="003A5EDD" w:rsidRPr="008A432E" w:rsidRDefault="00CC31E7">
            <w:pPr>
              <w:rPr>
                <w:rFonts w:ascii="Arial Narrow" w:eastAsia="Arial Narrow" w:hAnsi="Arial Narrow" w:cs="Arial Narrow"/>
              </w:rPr>
            </w:pPr>
            <w:r w:rsidRPr="008A432E">
              <w:rPr>
                <w:rFonts w:ascii="Arial Narrow" w:eastAsia="Arial Narrow" w:hAnsi="Arial Narrow" w:cs="Arial Narrow"/>
              </w:rPr>
              <w:t>Postavljanje 10 ekomarkera na izabranim lokacijama na prostoru zelene učionice jezera Savica u suradnji s volonterima projekta</w:t>
            </w:r>
            <w:r w:rsidR="000C7FE9">
              <w:rPr>
                <w:rFonts w:ascii="Arial Narrow" w:eastAsia="Arial Narrow" w:hAnsi="Arial Narrow" w:cs="Arial Narrow"/>
              </w:rPr>
              <w:t xml:space="preserve"> (voditelj aktivnosti: ravnateljica)</w:t>
            </w:r>
            <w:r w:rsidR="00086C72">
              <w:rPr>
                <w:rFonts w:ascii="Arial Narrow" w:eastAsia="Arial Narrow" w:hAnsi="Arial Narrow" w:cs="Arial Narrow"/>
              </w:rPr>
              <w:t>.</w:t>
            </w:r>
          </w:p>
          <w:p w14:paraId="1EE5CA14" w14:textId="51834EF4" w:rsidR="00DA4BC6" w:rsidRDefault="00CC31E7">
            <w:pPr>
              <w:rPr>
                <w:rFonts w:ascii="Arial Narrow" w:eastAsia="Arial Narrow" w:hAnsi="Arial Narrow" w:cs="Arial Narrow"/>
              </w:rPr>
            </w:pPr>
            <w:r w:rsidRPr="008A432E">
              <w:rPr>
                <w:rFonts w:ascii="Arial Narrow" w:eastAsia="Arial Narrow" w:hAnsi="Arial Narrow" w:cs="Arial Narrow"/>
              </w:rPr>
              <w:t>Plastificiranje edukativnih kartica</w:t>
            </w:r>
            <w:r w:rsidR="000C7FE9">
              <w:rPr>
                <w:rFonts w:ascii="Arial Narrow" w:eastAsia="Arial Narrow" w:hAnsi="Arial Narrow" w:cs="Arial Narrow"/>
              </w:rPr>
              <w:t xml:space="preserve"> (voditelj aktivnosti: </w:t>
            </w:r>
            <w:r w:rsidR="00086C72">
              <w:rPr>
                <w:rFonts w:ascii="Arial Narrow" w:eastAsia="Arial Narrow" w:hAnsi="Arial Narrow" w:cs="Arial Narrow"/>
              </w:rPr>
              <w:t>voditeljica projektnog tima</w:t>
            </w:r>
            <w:r w:rsidR="000C7FE9">
              <w:rPr>
                <w:rFonts w:ascii="Arial Narrow" w:eastAsia="Arial Narrow" w:hAnsi="Arial Narrow" w:cs="Arial Narrow"/>
              </w:rPr>
              <w:t>)</w:t>
            </w:r>
          </w:p>
          <w:p w14:paraId="5A161BF4" w14:textId="09F2EEEA" w:rsidR="003A5EDD" w:rsidRPr="008A432E" w:rsidRDefault="00086C72">
            <w:pPr>
              <w:rPr>
                <w:rFonts w:ascii="Arial Narrow" w:eastAsia="Arial Narrow" w:hAnsi="Arial Narrow" w:cs="Arial Narrow"/>
              </w:rPr>
            </w:pPr>
            <w:r>
              <w:rPr>
                <w:rFonts w:ascii="Arial Narrow" w:eastAsia="Arial Narrow" w:hAnsi="Arial Narrow" w:cs="Arial Narrow"/>
              </w:rPr>
              <w:t>Učitelji informatike digitalizirat će</w:t>
            </w:r>
            <w:r w:rsidR="00DA4BC6">
              <w:rPr>
                <w:rFonts w:ascii="Arial Narrow" w:eastAsia="Arial Narrow" w:hAnsi="Arial Narrow" w:cs="Arial Narrow"/>
              </w:rPr>
              <w:t xml:space="preserve"> </w:t>
            </w:r>
            <w:r>
              <w:rPr>
                <w:rFonts w:ascii="Arial Narrow" w:eastAsia="Arial Narrow" w:hAnsi="Arial Narrow" w:cs="Arial Narrow"/>
              </w:rPr>
              <w:t xml:space="preserve">edukativne </w:t>
            </w:r>
            <w:r w:rsidR="00DA4BC6" w:rsidRPr="00AE0D81">
              <w:rPr>
                <w:rFonts w:ascii="Arial Narrow" w:eastAsia="Arial Narrow" w:hAnsi="Arial Narrow" w:cs="Arial Narrow"/>
              </w:rPr>
              <w:t>kartic</w:t>
            </w:r>
            <w:r>
              <w:rPr>
                <w:rFonts w:ascii="Arial Narrow" w:eastAsia="Arial Narrow" w:hAnsi="Arial Narrow" w:cs="Arial Narrow"/>
              </w:rPr>
              <w:t>e.</w:t>
            </w:r>
          </w:p>
        </w:tc>
        <w:tc>
          <w:tcPr>
            <w:tcW w:w="2194" w:type="dxa"/>
          </w:tcPr>
          <w:p w14:paraId="1D3B4B64" w14:textId="77777777" w:rsidR="003A5EDD" w:rsidRPr="008A432E" w:rsidRDefault="00CC31E7">
            <w:pPr>
              <w:rPr>
                <w:rFonts w:ascii="Arial Narrow" w:eastAsia="Arial Narrow" w:hAnsi="Arial Narrow" w:cs="Arial Narrow"/>
              </w:rPr>
            </w:pPr>
            <w:r w:rsidRPr="008A432E">
              <w:rPr>
                <w:rFonts w:ascii="Arial Narrow" w:eastAsia="Arial Narrow" w:hAnsi="Arial Narrow" w:cs="Arial Narrow"/>
              </w:rPr>
              <w:t>fotokopirni papir 200 g – bijeli, u boji, plastifikator, folije za plastificiranje, sprejevi u različitim bojama</w:t>
            </w:r>
          </w:p>
        </w:tc>
        <w:tc>
          <w:tcPr>
            <w:tcW w:w="2194" w:type="dxa"/>
          </w:tcPr>
          <w:p w14:paraId="06C7F673" w14:textId="4F9CA65B" w:rsidR="003A5EDD" w:rsidRPr="008A432E" w:rsidRDefault="00CC31E7">
            <w:pPr>
              <w:rPr>
                <w:rFonts w:ascii="Arial Narrow" w:eastAsia="Arial Narrow" w:hAnsi="Arial Narrow" w:cs="Arial Narrow"/>
              </w:rPr>
            </w:pPr>
            <w:r w:rsidRPr="008A432E">
              <w:rPr>
                <w:rFonts w:ascii="Arial Narrow" w:eastAsia="Arial Narrow" w:hAnsi="Arial Narrow" w:cs="Arial Narrow"/>
              </w:rPr>
              <w:t>srpanj</w:t>
            </w:r>
            <w:r w:rsidR="007F3C63">
              <w:rPr>
                <w:rFonts w:ascii="Arial Narrow" w:eastAsia="Arial Narrow" w:hAnsi="Arial Narrow" w:cs="Arial Narrow"/>
              </w:rPr>
              <w:t xml:space="preserve"> 2020. - rujan </w:t>
            </w:r>
            <w:r w:rsidRPr="008A432E">
              <w:rPr>
                <w:rFonts w:ascii="Arial Narrow" w:eastAsia="Arial Narrow" w:hAnsi="Arial Narrow" w:cs="Arial Narrow"/>
              </w:rPr>
              <w:t>2020.</w:t>
            </w:r>
          </w:p>
        </w:tc>
      </w:tr>
      <w:tr w:rsidR="003A5EDD" w14:paraId="0AAE29FE" w14:textId="77777777">
        <w:trPr>
          <w:trHeight w:val="215"/>
        </w:trPr>
        <w:tc>
          <w:tcPr>
            <w:tcW w:w="2475" w:type="dxa"/>
          </w:tcPr>
          <w:p w14:paraId="65DD5376" w14:textId="4803A132" w:rsidR="003A5EDD" w:rsidRPr="008A432E" w:rsidRDefault="00CC31E7">
            <w:pPr>
              <w:rPr>
                <w:rFonts w:ascii="Arial Narrow" w:eastAsia="Arial Narrow" w:hAnsi="Arial Narrow" w:cs="Arial Narrow"/>
              </w:rPr>
            </w:pPr>
            <w:r w:rsidRPr="008A432E">
              <w:rPr>
                <w:rFonts w:ascii="Arial Narrow" w:eastAsia="Arial Narrow" w:hAnsi="Arial Narrow" w:cs="Arial Narrow"/>
              </w:rPr>
              <w:lastRenderedPageBreak/>
              <w:t>6. Zajednička izvanučionička nastava učenika šestih razreda OŠ Borovje i učenika šestih razreda dvije susjedne škole</w:t>
            </w:r>
            <w:r w:rsidR="00C35BE9">
              <w:rPr>
                <w:rFonts w:ascii="Arial Narrow" w:eastAsia="Arial Narrow" w:hAnsi="Arial Narrow" w:cs="Arial Narrow"/>
              </w:rPr>
              <w:t xml:space="preserve"> (OŠ Lovre pl. Matačića i OŠ Rapska)</w:t>
            </w:r>
          </w:p>
        </w:tc>
        <w:tc>
          <w:tcPr>
            <w:tcW w:w="2423" w:type="dxa"/>
          </w:tcPr>
          <w:p w14:paraId="76D7CA4D" w14:textId="633BBCD0" w:rsidR="003A5EDD" w:rsidRPr="008A432E" w:rsidRDefault="00CC31E7">
            <w:pPr>
              <w:rPr>
                <w:rFonts w:ascii="Arial Narrow" w:eastAsia="Arial Narrow" w:hAnsi="Arial Narrow" w:cs="Arial Narrow"/>
              </w:rPr>
            </w:pPr>
            <w:r w:rsidRPr="008A432E">
              <w:rPr>
                <w:rFonts w:ascii="Arial Narrow" w:eastAsia="Arial Narrow" w:hAnsi="Arial Narrow" w:cs="Arial Narrow"/>
              </w:rPr>
              <w:t>Jedan izlazak učenika šestih razreda OŠ Borovje i učenika šestih razreda dvije susjedne škole</w:t>
            </w:r>
            <w:r w:rsidR="00C35BE9">
              <w:rPr>
                <w:rFonts w:ascii="Arial Narrow" w:eastAsia="Arial Narrow" w:hAnsi="Arial Narrow" w:cs="Arial Narrow"/>
              </w:rPr>
              <w:t xml:space="preserve"> (OŠ Lovre pl. Matačića i OŠ Rapska)</w:t>
            </w:r>
            <w:r w:rsidRPr="008A432E">
              <w:rPr>
                <w:rFonts w:ascii="Arial Narrow" w:eastAsia="Arial Narrow" w:hAnsi="Arial Narrow" w:cs="Arial Narrow"/>
              </w:rPr>
              <w:t xml:space="preserve"> na odabranu lokaciju na jezerima Savica i izvođenje aktivnosti prema edukativnim karticama u suradnji s volonterima </w:t>
            </w:r>
            <w:r w:rsidR="00FB2236">
              <w:rPr>
                <w:rFonts w:ascii="Arial Narrow" w:eastAsia="Arial Narrow" w:hAnsi="Arial Narrow" w:cs="Arial Narrow"/>
              </w:rPr>
              <w:t>(voditelj aktivnosti: voditeljica projektnog tima i ravnateljica)</w:t>
            </w:r>
          </w:p>
        </w:tc>
        <w:tc>
          <w:tcPr>
            <w:tcW w:w="2194" w:type="dxa"/>
          </w:tcPr>
          <w:p w14:paraId="4F78F684" w14:textId="77777777" w:rsidR="003A5EDD" w:rsidRPr="008A432E" w:rsidRDefault="00CC31E7">
            <w:pPr>
              <w:rPr>
                <w:rFonts w:ascii="Arial Narrow" w:eastAsia="Arial Narrow" w:hAnsi="Arial Narrow" w:cs="Arial Narrow"/>
              </w:rPr>
            </w:pPr>
            <w:r w:rsidRPr="008A432E">
              <w:rPr>
                <w:rFonts w:ascii="Arial Narrow" w:eastAsia="Arial Narrow" w:hAnsi="Arial Narrow" w:cs="Arial Narrow"/>
              </w:rPr>
              <w:t>dalekozor, setovi za biologiju, kemiju, fiziku, anemometar, metar za mjerenje, podloga za pisanje s držačima</w:t>
            </w:r>
          </w:p>
        </w:tc>
        <w:tc>
          <w:tcPr>
            <w:tcW w:w="2194" w:type="dxa"/>
          </w:tcPr>
          <w:p w14:paraId="6E95FA3F" w14:textId="05C76855" w:rsidR="003A5EDD" w:rsidRPr="008A432E" w:rsidRDefault="00CC31E7">
            <w:pPr>
              <w:rPr>
                <w:rFonts w:ascii="Arial Narrow" w:eastAsia="Arial Narrow" w:hAnsi="Arial Narrow" w:cs="Arial Narrow"/>
              </w:rPr>
            </w:pPr>
            <w:r w:rsidRPr="008A432E">
              <w:rPr>
                <w:rFonts w:ascii="Arial Narrow" w:eastAsia="Arial Narrow" w:hAnsi="Arial Narrow" w:cs="Arial Narrow"/>
              </w:rPr>
              <w:t>listopad 2020.</w:t>
            </w:r>
          </w:p>
        </w:tc>
      </w:tr>
      <w:tr w:rsidR="003A5EDD" w14:paraId="6CC567A3" w14:textId="77777777">
        <w:trPr>
          <w:trHeight w:val="218"/>
        </w:trPr>
        <w:tc>
          <w:tcPr>
            <w:tcW w:w="2475" w:type="dxa"/>
          </w:tcPr>
          <w:p w14:paraId="568DA65A" w14:textId="77777777" w:rsidR="003A5EDD" w:rsidRPr="008A432E" w:rsidRDefault="00CC31E7">
            <w:pPr>
              <w:rPr>
                <w:rFonts w:ascii="Arial Narrow" w:eastAsia="Arial Narrow" w:hAnsi="Arial Narrow" w:cs="Arial Narrow"/>
              </w:rPr>
            </w:pPr>
            <w:r w:rsidRPr="008A432E">
              <w:rPr>
                <w:rFonts w:ascii="Arial Narrow" w:eastAsia="Arial Narrow" w:hAnsi="Arial Narrow" w:cs="Arial Narrow"/>
              </w:rPr>
              <w:t>7. Promidžba i vidljivost</w:t>
            </w:r>
          </w:p>
        </w:tc>
        <w:tc>
          <w:tcPr>
            <w:tcW w:w="2423" w:type="dxa"/>
          </w:tcPr>
          <w:p w14:paraId="1333A390" w14:textId="1570144A" w:rsidR="003A5EDD" w:rsidRPr="008A432E" w:rsidRDefault="007D7B1F">
            <w:pPr>
              <w:rPr>
                <w:rFonts w:ascii="Arial Narrow" w:eastAsia="Arial Narrow" w:hAnsi="Arial Narrow" w:cs="Arial Narrow"/>
              </w:rPr>
            </w:pPr>
            <w:r w:rsidRPr="008A432E">
              <w:rPr>
                <w:rFonts w:ascii="Arial Narrow" w:eastAsia="Arial Narrow" w:hAnsi="Arial Narrow" w:cs="Arial Narrow"/>
              </w:rPr>
              <w:t xml:space="preserve">Napravljen </w:t>
            </w:r>
            <w:r w:rsidR="00CC31E7" w:rsidRPr="008A432E">
              <w:rPr>
                <w:rFonts w:ascii="Arial Narrow" w:eastAsia="Arial Narrow" w:hAnsi="Arial Narrow" w:cs="Arial Narrow"/>
              </w:rPr>
              <w:t>jedan ekopodlistak školskog časopisa Bor</w:t>
            </w:r>
            <w:r w:rsidR="007609FE">
              <w:rPr>
                <w:rFonts w:ascii="Arial Narrow" w:eastAsia="Arial Narrow" w:hAnsi="Arial Narrow" w:cs="Arial Narrow"/>
              </w:rPr>
              <w:t xml:space="preserve"> (učitelji hrvatskog jezika)</w:t>
            </w:r>
            <w:r w:rsidR="00CC31E7" w:rsidRPr="008A432E">
              <w:rPr>
                <w:rFonts w:ascii="Arial Narrow" w:eastAsia="Arial Narrow" w:hAnsi="Arial Narrow" w:cs="Arial Narrow"/>
              </w:rPr>
              <w:t xml:space="preserve">, </w:t>
            </w:r>
            <w:r w:rsidRPr="008A432E">
              <w:rPr>
                <w:rFonts w:ascii="Arial Narrow" w:eastAsia="Arial Narrow" w:hAnsi="Arial Narrow" w:cs="Arial Narrow"/>
              </w:rPr>
              <w:t xml:space="preserve">pripremljen </w:t>
            </w:r>
            <w:r w:rsidR="00CC31E7" w:rsidRPr="008A432E">
              <w:rPr>
                <w:rFonts w:ascii="Arial Narrow" w:eastAsia="Arial Narrow" w:hAnsi="Arial Narrow" w:cs="Arial Narrow"/>
              </w:rPr>
              <w:t>jedan stalni i jedan promjenjivi pano u holu škole</w:t>
            </w:r>
            <w:r w:rsidR="00FE37BF">
              <w:rPr>
                <w:rFonts w:ascii="Arial Narrow" w:eastAsia="Arial Narrow" w:hAnsi="Arial Narrow" w:cs="Arial Narrow"/>
              </w:rPr>
              <w:t xml:space="preserve"> (projektni tim)</w:t>
            </w:r>
            <w:r w:rsidR="00CC31E7" w:rsidRPr="008A432E">
              <w:rPr>
                <w:rFonts w:ascii="Arial Narrow" w:eastAsia="Arial Narrow" w:hAnsi="Arial Narrow" w:cs="Arial Narrow"/>
              </w:rPr>
              <w:t>,</w:t>
            </w:r>
            <w:r w:rsidRPr="008A432E">
              <w:rPr>
                <w:rFonts w:ascii="Arial Narrow" w:eastAsia="Arial Narrow" w:hAnsi="Arial Narrow" w:cs="Arial Narrow"/>
              </w:rPr>
              <w:t xml:space="preserve"> objavljeno</w:t>
            </w:r>
            <w:r w:rsidR="00CC31E7" w:rsidRPr="008A432E">
              <w:rPr>
                <w:rFonts w:ascii="Arial Narrow" w:eastAsia="Arial Narrow" w:hAnsi="Arial Narrow" w:cs="Arial Narrow"/>
              </w:rPr>
              <w:t xml:space="preserve"> sedam aktivnosti projekta na oglasnoj ploči i web stranici škole</w:t>
            </w:r>
            <w:r w:rsidR="00FE37BF">
              <w:rPr>
                <w:rFonts w:ascii="Arial Narrow" w:eastAsia="Arial Narrow" w:hAnsi="Arial Narrow" w:cs="Arial Narrow"/>
              </w:rPr>
              <w:t xml:space="preserve"> (projektni tim)</w:t>
            </w:r>
            <w:r w:rsidR="00CC31E7" w:rsidRPr="008A432E">
              <w:rPr>
                <w:rFonts w:ascii="Arial Narrow" w:eastAsia="Arial Narrow" w:hAnsi="Arial Narrow" w:cs="Arial Narrow"/>
              </w:rPr>
              <w:t xml:space="preserve">, </w:t>
            </w:r>
            <w:r w:rsidRPr="008A432E">
              <w:rPr>
                <w:rFonts w:ascii="Arial Narrow" w:eastAsia="Arial Narrow" w:hAnsi="Arial Narrow" w:cs="Arial Narrow"/>
              </w:rPr>
              <w:t xml:space="preserve">pripremljena i održana </w:t>
            </w:r>
            <w:r w:rsidR="00CC31E7" w:rsidRPr="008A432E">
              <w:rPr>
                <w:rFonts w:ascii="Arial Narrow" w:eastAsia="Arial Narrow" w:hAnsi="Arial Narrow" w:cs="Arial Narrow"/>
              </w:rPr>
              <w:t>jedna izložba fotografija jezera Savica</w:t>
            </w:r>
            <w:r w:rsidR="00FE37BF">
              <w:rPr>
                <w:rFonts w:ascii="Arial Narrow" w:eastAsia="Arial Narrow" w:hAnsi="Arial Narrow" w:cs="Arial Narrow"/>
              </w:rPr>
              <w:t xml:space="preserve"> (projektni tim, učitelji informatike, učiteljica likovne kulture)</w:t>
            </w:r>
            <w:r w:rsidR="00CC31E7" w:rsidRPr="008A432E">
              <w:rPr>
                <w:rFonts w:ascii="Arial Narrow" w:eastAsia="Arial Narrow" w:hAnsi="Arial Narrow" w:cs="Arial Narrow"/>
              </w:rPr>
              <w:t>, obavještavanje o projektnim aktivnostima putem tiska i medija</w:t>
            </w:r>
            <w:r w:rsidR="00FE37BF">
              <w:rPr>
                <w:rFonts w:ascii="Arial Narrow" w:eastAsia="Arial Narrow" w:hAnsi="Arial Narrow" w:cs="Arial Narrow"/>
              </w:rPr>
              <w:t xml:space="preserve"> (projektni tim)</w:t>
            </w:r>
            <w:r w:rsidR="00CC31E7" w:rsidRPr="008A432E">
              <w:rPr>
                <w:rFonts w:ascii="Arial Narrow" w:eastAsia="Arial Narrow" w:hAnsi="Arial Narrow" w:cs="Arial Narrow"/>
              </w:rPr>
              <w:t xml:space="preserve">, diseminacija projekta na Županijskim stručnim vijećima </w:t>
            </w:r>
            <w:r w:rsidR="00FE37BF">
              <w:rPr>
                <w:rFonts w:ascii="Arial Narrow" w:eastAsia="Arial Narrow" w:hAnsi="Arial Narrow" w:cs="Arial Narrow"/>
              </w:rPr>
              <w:t>(voditeljica projektnog tima, ravnateljica)</w:t>
            </w:r>
          </w:p>
        </w:tc>
        <w:tc>
          <w:tcPr>
            <w:tcW w:w="2194" w:type="dxa"/>
          </w:tcPr>
          <w:p w14:paraId="3F168F1F" w14:textId="77777777" w:rsidR="003A5EDD" w:rsidRPr="008A432E" w:rsidRDefault="00CC31E7">
            <w:pPr>
              <w:rPr>
                <w:rFonts w:ascii="Arial Narrow" w:eastAsia="Arial Narrow" w:hAnsi="Arial Narrow" w:cs="Arial Narrow"/>
              </w:rPr>
            </w:pPr>
            <w:bookmarkStart w:id="0" w:name="_heading=h.gjdgxs" w:colFirst="0" w:colLast="0"/>
            <w:bookmarkEnd w:id="0"/>
            <w:r w:rsidRPr="008A432E">
              <w:rPr>
                <w:rFonts w:ascii="Arial Narrow" w:eastAsia="Arial Narrow" w:hAnsi="Arial Narrow" w:cs="Arial Narrow"/>
              </w:rPr>
              <w:t>fotopapir, toner u boji, hamer papiri, flomasteri</w:t>
            </w:r>
          </w:p>
        </w:tc>
        <w:tc>
          <w:tcPr>
            <w:tcW w:w="2194" w:type="dxa"/>
          </w:tcPr>
          <w:p w14:paraId="5F7D80DC" w14:textId="77777777" w:rsidR="003A5EDD" w:rsidRPr="008A432E" w:rsidRDefault="00CC31E7">
            <w:pPr>
              <w:rPr>
                <w:rFonts w:ascii="Arial Narrow" w:eastAsia="Arial Narrow" w:hAnsi="Arial Narrow" w:cs="Arial Narrow"/>
              </w:rPr>
            </w:pPr>
            <w:r w:rsidRPr="008A432E">
              <w:rPr>
                <w:rFonts w:ascii="Arial Narrow" w:eastAsia="Arial Narrow" w:hAnsi="Arial Narrow" w:cs="Arial Narrow"/>
              </w:rPr>
              <w:t>ožujak 2020. – studeni 2020.</w:t>
            </w:r>
          </w:p>
        </w:tc>
      </w:tr>
      <w:tr w:rsidR="003A5EDD" w14:paraId="17214C84" w14:textId="77777777">
        <w:trPr>
          <w:trHeight w:val="251"/>
        </w:trPr>
        <w:tc>
          <w:tcPr>
            <w:tcW w:w="2475" w:type="dxa"/>
          </w:tcPr>
          <w:p w14:paraId="6C25D1BF" w14:textId="77777777" w:rsidR="003A5EDD" w:rsidRDefault="003A5EDD">
            <w:pPr>
              <w:rPr>
                <w:rFonts w:ascii="Arial Narrow" w:eastAsia="Arial Narrow" w:hAnsi="Arial Narrow" w:cs="Arial Narrow"/>
              </w:rPr>
            </w:pPr>
          </w:p>
        </w:tc>
        <w:tc>
          <w:tcPr>
            <w:tcW w:w="2423" w:type="dxa"/>
          </w:tcPr>
          <w:p w14:paraId="01EC7E35" w14:textId="77777777" w:rsidR="003A5EDD" w:rsidRDefault="003A5EDD">
            <w:pPr>
              <w:rPr>
                <w:rFonts w:ascii="Arial Narrow" w:eastAsia="Arial Narrow" w:hAnsi="Arial Narrow" w:cs="Arial Narrow"/>
              </w:rPr>
            </w:pPr>
          </w:p>
        </w:tc>
        <w:tc>
          <w:tcPr>
            <w:tcW w:w="2194" w:type="dxa"/>
          </w:tcPr>
          <w:p w14:paraId="68B2676E" w14:textId="77777777" w:rsidR="003A5EDD" w:rsidRDefault="003A5EDD">
            <w:pPr>
              <w:rPr>
                <w:rFonts w:ascii="Arial Narrow" w:eastAsia="Arial Narrow" w:hAnsi="Arial Narrow" w:cs="Arial Narrow"/>
              </w:rPr>
            </w:pPr>
          </w:p>
        </w:tc>
        <w:tc>
          <w:tcPr>
            <w:tcW w:w="2194" w:type="dxa"/>
          </w:tcPr>
          <w:p w14:paraId="1F36DF4D" w14:textId="77777777" w:rsidR="003A5EDD" w:rsidRDefault="003A5EDD">
            <w:pPr>
              <w:rPr>
                <w:rFonts w:ascii="Arial Narrow" w:eastAsia="Arial Narrow" w:hAnsi="Arial Narrow" w:cs="Arial Narrow"/>
              </w:rPr>
            </w:pPr>
          </w:p>
        </w:tc>
      </w:tr>
    </w:tbl>
    <w:p w14:paraId="738118A0" w14:textId="77777777" w:rsidR="003A5EDD" w:rsidRDefault="003A5EDD">
      <w:pPr>
        <w:spacing w:line="240" w:lineRule="auto"/>
        <w:rPr>
          <w:rFonts w:ascii="Arial Narrow" w:eastAsia="Arial Narrow" w:hAnsi="Arial Narrow" w:cs="Arial Narrow"/>
          <w:b/>
        </w:rPr>
      </w:pPr>
    </w:p>
    <w:p w14:paraId="3A9AA690" w14:textId="77777777" w:rsidR="003A5EDD" w:rsidRDefault="00CC31E7">
      <w:pPr>
        <w:numPr>
          <w:ilvl w:val="0"/>
          <w:numId w:val="3"/>
        </w:numPr>
        <w:pBdr>
          <w:top w:val="nil"/>
          <w:left w:val="nil"/>
          <w:bottom w:val="nil"/>
          <w:right w:val="nil"/>
          <w:between w:val="nil"/>
        </w:pBdr>
        <w:spacing w:line="240" w:lineRule="auto"/>
      </w:pPr>
      <w:r>
        <w:rPr>
          <w:rFonts w:ascii="Arial Narrow" w:eastAsia="Arial Narrow" w:hAnsi="Arial Narrow" w:cs="Arial Narrow"/>
          <w:b/>
          <w:color w:val="000000"/>
        </w:rPr>
        <w:t xml:space="preserve">Korisnici projekta </w:t>
      </w:r>
    </w:p>
    <w:p w14:paraId="59F4C6A4" w14:textId="07C728AA" w:rsidR="003A5EDD" w:rsidRPr="008A432E" w:rsidRDefault="00CC31E7" w:rsidP="008A432E">
      <w:pPr>
        <w:spacing w:after="0" w:line="360" w:lineRule="auto"/>
        <w:jc w:val="both"/>
        <w:rPr>
          <w:rFonts w:ascii="Arial Narrow" w:eastAsia="Arial Narrow" w:hAnsi="Arial Narrow" w:cs="Arial Narrow"/>
          <w:b/>
          <w:i/>
        </w:rPr>
      </w:pPr>
      <w:r w:rsidRPr="008A432E">
        <w:rPr>
          <w:rFonts w:ascii="Arial Narrow" w:eastAsia="Arial Narrow" w:hAnsi="Arial Narrow" w:cs="Arial Narrow"/>
          <w:b/>
          <w:i/>
        </w:rPr>
        <w:t xml:space="preserve">Primarni korisnici projekta: </w:t>
      </w:r>
      <w:r w:rsidRPr="00A421ED">
        <w:rPr>
          <w:rFonts w:ascii="Arial Narrow" w:eastAsia="Arial Narrow" w:hAnsi="Arial Narrow" w:cs="Arial Narrow"/>
          <w:bCs/>
          <w:iCs/>
        </w:rPr>
        <w:t>386 učenika i 56 radnika OŠ Borovje</w:t>
      </w:r>
      <w:r w:rsidR="005D68B1" w:rsidRPr="00A421ED">
        <w:rPr>
          <w:rFonts w:ascii="Arial Narrow" w:eastAsia="Arial Narrow" w:hAnsi="Arial Narrow" w:cs="Arial Narrow"/>
          <w:bCs/>
          <w:iCs/>
        </w:rPr>
        <w:t>, učenici i djelatnici OŠ Lovre pl. Matačića i OŠ Rapska</w:t>
      </w:r>
    </w:p>
    <w:p w14:paraId="1FD98DF9" w14:textId="7E6FA3B2" w:rsidR="00D2493C" w:rsidRPr="00A421ED" w:rsidRDefault="00CC31E7" w:rsidP="008A432E">
      <w:pPr>
        <w:spacing w:after="0" w:line="360" w:lineRule="auto"/>
        <w:jc w:val="both"/>
        <w:rPr>
          <w:rFonts w:ascii="Arial Narrow" w:eastAsia="Arial Narrow" w:hAnsi="Arial Narrow" w:cs="Arial Narrow"/>
          <w:b/>
          <w:i/>
        </w:rPr>
      </w:pPr>
      <w:r w:rsidRPr="008A432E">
        <w:rPr>
          <w:rFonts w:ascii="Arial Narrow" w:eastAsia="Arial Narrow" w:hAnsi="Arial Narrow" w:cs="Arial Narrow"/>
          <w:b/>
          <w:i/>
        </w:rPr>
        <w:t xml:space="preserve">Sekundarni korisnici: </w:t>
      </w:r>
      <w:r w:rsidRPr="00A421ED">
        <w:rPr>
          <w:rFonts w:ascii="Arial Narrow" w:eastAsia="Arial Narrow" w:hAnsi="Arial Narrow" w:cs="Arial Narrow"/>
          <w:bCs/>
          <w:iCs/>
        </w:rPr>
        <w:t>obitelji učenika OŠ Borovje, lokalno stanovništvo naselja Borovje i Savica-Šanci, stanovništvo Gradske četvrti Pešćenica-Žitnjak, građani Zagreba</w:t>
      </w:r>
    </w:p>
    <w:p w14:paraId="187FFB31" w14:textId="77777777" w:rsidR="003A5EDD" w:rsidRPr="00A421ED" w:rsidRDefault="003A5EDD" w:rsidP="00A421ED">
      <w:pPr>
        <w:spacing w:after="0" w:line="360" w:lineRule="auto"/>
        <w:rPr>
          <w:rFonts w:ascii="Arial Narrow" w:eastAsia="Arial Narrow" w:hAnsi="Arial Narrow" w:cs="Arial Narrow"/>
          <w:b/>
        </w:rPr>
      </w:pPr>
    </w:p>
    <w:p w14:paraId="00D43CC1" w14:textId="77777777" w:rsidR="003A5EDD" w:rsidRDefault="00CC31E7">
      <w:pPr>
        <w:numPr>
          <w:ilvl w:val="0"/>
          <w:numId w:val="3"/>
        </w:numPr>
        <w:pBdr>
          <w:top w:val="nil"/>
          <w:left w:val="nil"/>
          <w:bottom w:val="nil"/>
          <w:right w:val="nil"/>
          <w:between w:val="nil"/>
        </w:pBdr>
        <w:spacing w:line="240" w:lineRule="auto"/>
      </w:pPr>
      <w:r>
        <w:rPr>
          <w:rFonts w:ascii="Arial Narrow" w:eastAsia="Arial Narrow" w:hAnsi="Arial Narrow" w:cs="Arial Narrow"/>
          <w:b/>
          <w:color w:val="000000"/>
        </w:rPr>
        <w:t xml:space="preserve"> Način uključivanja lokalne i šire javnosti, medija i/ili dodatnih volontera u provođenje projekta </w:t>
      </w:r>
    </w:p>
    <w:p w14:paraId="3EF4E12A" w14:textId="59A2EECD" w:rsidR="003C6F4B" w:rsidRPr="00A421ED" w:rsidRDefault="00E01635" w:rsidP="00A421ED">
      <w:pPr>
        <w:spacing w:after="0" w:line="360" w:lineRule="auto"/>
        <w:jc w:val="both"/>
        <w:rPr>
          <w:rFonts w:ascii="Arial Narrow" w:eastAsia="Arial Narrow" w:hAnsi="Arial Narrow" w:cs="Arial Narrow"/>
          <w:bCs/>
          <w:iCs/>
        </w:rPr>
      </w:pPr>
      <w:r w:rsidRPr="00A421ED">
        <w:rPr>
          <w:rFonts w:ascii="Arial Narrow" w:eastAsia="Arial Narrow" w:hAnsi="Arial Narrow" w:cs="Arial Narrow"/>
          <w:bCs/>
          <w:iCs/>
        </w:rPr>
        <w:lastRenderedPageBreak/>
        <w:t>O projektu LORA kao i o školskom projektu JEZERA SAVICA – zelena učionica OŠ Borovje</w:t>
      </w:r>
      <w:r w:rsidRPr="00A421ED">
        <w:rPr>
          <w:rStyle w:val="Referencakomentara"/>
          <w:bCs/>
          <w:iCs/>
        </w:rPr>
        <w:t>,</w:t>
      </w:r>
      <w:r w:rsidRPr="00A421ED">
        <w:rPr>
          <w:rFonts w:ascii="Arial Narrow" w:eastAsia="Arial Narrow" w:hAnsi="Arial Narrow" w:cs="Arial Narrow"/>
          <w:bCs/>
          <w:iCs/>
        </w:rPr>
        <w:t xml:space="preserve"> svi u</w:t>
      </w:r>
      <w:r w:rsidR="00955AEB" w:rsidRPr="00A421ED">
        <w:rPr>
          <w:rFonts w:ascii="Arial Narrow" w:eastAsia="Arial Narrow" w:hAnsi="Arial Narrow" w:cs="Arial Narrow"/>
          <w:bCs/>
          <w:iCs/>
        </w:rPr>
        <w:t>čeni</w:t>
      </w:r>
      <w:r w:rsidRPr="00A421ED">
        <w:rPr>
          <w:rFonts w:ascii="Arial Narrow" w:eastAsia="Arial Narrow" w:hAnsi="Arial Narrow" w:cs="Arial Narrow"/>
          <w:bCs/>
          <w:iCs/>
        </w:rPr>
        <w:t xml:space="preserve">ci i radnici škole, </w:t>
      </w:r>
      <w:r w:rsidR="00955AEB" w:rsidRPr="00A421ED">
        <w:rPr>
          <w:rFonts w:ascii="Arial Narrow" w:eastAsia="Arial Narrow" w:hAnsi="Arial Narrow" w:cs="Arial Narrow"/>
          <w:bCs/>
          <w:iCs/>
        </w:rPr>
        <w:t>obitelji učenika</w:t>
      </w:r>
      <w:r w:rsidRPr="00A421ED">
        <w:rPr>
          <w:rFonts w:ascii="Arial Narrow" w:eastAsia="Arial Narrow" w:hAnsi="Arial Narrow" w:cs="Arial Narrow"/>
          <w:bCs/>
          <w:iCs/>
        </w:rPr>
        <w:t xml:space="preserve"> pa i šira javnost</w:t>
      </w:r>
      <w:r w:rsidR="00955AEB" w:rsidRPr="00A421ED">
        <w:rPr>
          <w:rFonts w:ascii="Arial Narrow" w:eastAsia="Arial Narrow" w:hAnsi="Arial Narrow" w:cs="Arial Narrow"/>
          <w:bCs/>
          <w:iCs/>
        </w:rPr>
        <w:t xml:space="preserve"> </w:t>
      </w:r>
      <w:r w:rsidRPr="00A421ED">
        <w:rPr>
          <w:rFonts w:ascii="Arial Narrow" w:eastAsia="Arial Narrow" w:hAnsi="Arial Narrow" w:cs="Arial Narrow"/>
          <w:bCs/>
          <w:iCs/>
        </w:rPr>
        <w:t xml:space="preserve">bit će upoznati i </w:t>
      </w:r>
      <w:r w:rsidR="00A51EFE" w:rsidRPr="00A421ED">
        <w:rPr>
          <w:rFonts w:ascii="Arial Narrow" w:eastAsia="Arial Narrow" w:hAnsi="Arial Narrow" w:cs="Arial Narrow"/>
          <w:bCs/>
          <w:iCs/>
        </w:rPr>
        <w:t xml:space="preserve">pozvani na suradnju </w:t>
      </w:r>
      <w:r w:rsidR="00955AEB" w:rsidRPr="00A421ED">
        <w:rPr>
          <w:rFonts w:ascii="Arial Narrow" w:eastAsia="Arial Narrow" w:hAnsi="Arial Narrow" w:cs="Arial Narrow"/>
          <w:bCs/>
          <w:iCs/>
        </w:rPr>
        <w:t xml:space="preserve">stalnom promidžbom projektnih aktivnosti putem oglasne knjige i </w:t>
      </w:r>
      <w:r w:rsidRPr="00A421ED">
        <w:rPr>
          <w:rFonts w:ascii="Arial Narrow" w:eastAsia="Arial Narrow" w:hAnsi="Arial Narrow" w:cs="Arial Narrow"/>
          <w:bCs/>
          <w:iCs/>
        </w:rPr>
        <w:t>mrežne</w:t>
      </w:r>
      <w:r w:rsidR="00955AEB" w:rsidRPr="00A421ED">
        <w:rPr>
          <w:rFonts w:ascii="Arial Narrow" w:eastAsia="Arial Narrow" w:hAnsi="Arial Narrow" w:cs="Arial Narrow"/>
          <w:bCs/>
          <w:iCs/>
        </w:rPr>
        <w:t xml:space="preserve"> stranice škole.</w:t>
      </w:r>
      <w:r w:rsidR="00A51EFE" w:rsidRPr="00A421ED">
        <w:rPr>
          <w:rFonts w:ascii="Arial Narrow" w:eastAsia="Arial Narrow" w:hAnsi="Arial Narrow" w:cs="Arial Narrow"/>
          <w:bCs/>
          <w:iCs/>
        </w:rPr>
        <w:t xml:space="preserve"> O provedbi projekata obavijestit će se tisak i medij</w:t>
      </w:r>
      <w:r w:rsidR="00BF4CD1">
        <w:rPr>
          <w:rFonts w:ascii="Arial Narrow" w:eastAsia="Arial Narrow" w:hAnsi="Arial Narrow" w:cs="Arial Narrow"/>
          <w:bCs/>
          <w:iCs/>
        </w:rPr>
        <w:t xml:space="preserve">e </w:t>
      </w:r>
      <w:r w:rsidR="00A51EFE" w:rsidRPr="00A421ED">
        <w:rPr>
          <w:rFonts w:ascii="Arial Narrow" w:eastAsia="Arial Narrow" w:hAnsi="Arial Narrow" w:cs="Arial Narrow"/>
          <w:bCs/>
          <w:iCs/>
        </w:rPr>
        <w:t xml:space="preserve">kako bi </w:t>
      </w:r>
      <w:r w:rsidR="00002821" w:rsidRPr="00A421ED">
        <w:rPr>
          <w:rFonts w:ascii="Arial Narrow" w:eastAsia="Arial Narrow" w:hAnsi="Arial Narrow" w:cs="Arial Narrow"/>
          <w:bCs/>
          <w:iCs/>
        </w:rPr>
        <w:t xml:space="preserve">o </w:t>
      </w:r>
      <w:r w:rsidR="00782CDA" w:rsidRPr="00A421ED">
        <w:rPr>
          <w:rFonts w:ascii="Arial Narrow" w:eastAsia="Arial Narrow" w:hAnsi="Arial Narrow" w:cs="Arial Narrow"/>
          <w:bCs/>
          <w:iCs/>
        </w:rPr>
        <w:t xml:space="preserve">njihovoj važnosti i značaju bilo </w:t>
      </w:r>
      <w:r w:rsidR="00002821" w:rsidRPr="00A421ED">
        <w:rPr>
          <w:rFonts w:ascii="Arial Narrow" w:eastAsia="Arial Narrow" w:hAnsi="Arial Narrow" w:cs="Arial Narrow"/>
          <w:bCs/>
          <w:iCs/>
        </w:rPr>
        <w:t>upoznato</w:t>
      </w:r>
      <w:r w:rsidR="00782CDA" w:rsidRPr="00A421ED">
        <w:rPr>
          <w:rFonts w:ascii="Arial Narrow" w:eastAsia="Arial Narrow" w:hAnsi="Arial Narrow" w:cs="Arial Narrow"/>
          <w:bCs/>
          <w:iCs/>
        </w:rPr>
        <w:t xml:space="preserve"> </w:t>
      </w:r>
      <w:r w:rsidR="00002821" w:rsidRPr="00A421ED">
        <w:rPr>
          <w:rFonts w:ascii="Arial Narrow" w:eastAsia="Arial Narrow" w:hAnsi="Arial Narrow" w:cs="Arial Narrow"/>
          <w:bCs/>
          <w:iCs/>
        </w:rPr>
        <w:t>i šire građanstvo.</w:t>
      </w:r>
    </w:p>
    <w:p w14:paraId="1C023087" w14:textId="207CBB8C" w:rsidR="003C6F4B" w:rsidRPr="00A421ED" w:rsidRDefault="003C6F4B" w:rsidP="00A421ED">
      <w:pPr>
        <w:spacing w:after="0" w:line="360" w:lineRule="auto"/>
        <w:jc w:val="both"/>
        <w:rPr>
          <w:rFonts w:ascii="Arial Narrow" w:eastAsia="Arial Narrow" w:hAnsi="Arial Narrow" w:cs="Arial Narrow"/>
          <w:bCs/>
          <w:iCs/>
        </w:rPr>
      </w:pPr>
      <w:r w:rsidRPr="00A421ED">
        <w:rPr>
          <w:rFonts w:ascii="Arial Narrow" w:eastAsia="Arial Narrow" w:hAnsi="Arial Narrow" w:cs="Arial Narrow"/>
          <w:bCs/>
          <w:iCs/>
        </w:rPr>
        <w:t xml:space="preserve">Tijekom </w:t>
      </w:r>
      <w:r w:rsidR="00955AEB" w:rsidRPr="00A421ED">
        <w:rPr>
          <w:rFonts w:ascii="Arial Narrow" w:eastAsia="Arial Narrow" w:hAnsi="Arial Narrow" w:cs="Arial Narrow"/>
          <w:bCs/>
          <w:iCs/>
        </w:rPr>
        <w:t>2</w:t>
      </w:r>
      <w:r w:rsidRPr="00A421ED">
        <w:rPr>
          <w:rFonts w:ascii="Arial Narrow" w:eastAsia="Arial Narrow" w:hAnsi="Arial Narrow" w:cs="Arial Narrow"/>
          <w:bCs/>
          <w:iCs/>
        </w:rPr>
        <w:t>. aktivnosti organizirat ćemo predavanja o Održivom razvoju</w:t>
      </w:r>
      <w:r w:rsidR="00E01635" w:rsidRPr="00A421ED">
        <w:rPr>
          <w:rFonts w:ascii="Arial Narrow" w:eastAsia="Arial Narrow" w:hAnsi="Arial Narrow" w:cs="Arial Narrow"/>
          <w:bCs/>
          <w:iCs/>
        </w:rPr>
        <w:t xml:space="preserve">, </w:t>
      </w:r>
      <w:r w:rsidR="00955AEB" w:rsidRPr="00A421ED">
        <w:rPr>
          <w:rFonts w:ascii="Arial Narrow" w:eastAsia="Arial Narrow" w:hAnsi="Arial Narrow" w:cs="Arial Narrow"/>
          <w:bCs/>
          <w:iCs/>
        </w:rPr>
        <w:t xml:space="preserve">projektu LORA </w:t>
      </w:r>
      <w:r w:rsidR="00E01635" w:rsidRPr="00A421ED">
        <w:rPr>
          <w:rFonts w:ascii="Arial Narrow" w:eastAsia="Arial Narrow" w:hAnsi="Arial Narrow" w:cs="Arial Narrow"/>
          <w:bCs/>
          <w:iCs/>
        </w:rPr>
        <w:t>i školskom projektu JEZERA SAVICA – zelena učionica OŠ Borovje</w:t>
      </w:r>
      <w:r w:rsidR="00E01635" w:rsidRPr="00A421ED">
        <w:rPr>
          <w:rStyle w:val="Referencakomentara"/>
          <w:bCs/>
          <w:iCs/>
        </w:rPr>
        <w:t xml:space="preserve"> </w:t>
      </w:r>
      <w:r w:rsidRPr="00A421ED">
        <w:rPr>
          <w:rFonts w:ascii="Arial Narrow" w:eastAsia="Arial Narrow" w:hAnsi="Arial Narrow" w:cs="Arial Narrow"/>
          <w:bCs/>
          <w:iCs/>
        </w:rPr>
        <w:t xml:space="preserve">za </w:t>
      </w:r>
      <w:r w:rsidR="00955AEB" w:rsidRPr="00A421ED">
        <w:rPr>
          <w:rFonts w:ascii="Arial Narrow" w:eastAsia="Arial Narrow" w:hAnsi="Arial Narrow" w:cs="Arial Narrow"/>
          <w:bCs/>
          <w:iCs/>
        </w:rPr>
        <w:t xml:space="preserve">učenike šestih razreda (satovi razrednog odjela), </w:t>
      </w:r>
      <w:r w:rsidR="00E01635" w:rsidRPr="00A421ED">
        <w:rPr>
          <w:rFonts w:ascii="Arial Narrow" w:eastAsia="Arial Narrow" w:hAnsi="Arial Narrow" w:cs="Arial Narrow"/>
          <w:bCs/>
          <w:iCs/>
        </w:rPr>
        <w:t>radnike škole</w:t>
      </w:r>
      <w:r w:rsidRPr="00A421ED">
        <w:rPr>
          <w:rFonts w:ascii="Arial Narrow" w:eastAsia="Arial Narrow" w:hAnsi="Arial Narrow" w:cs="Arial Narrow"/>
          <w:bCs/>
          <w:iCs/>
        </w:rPr>
        <w:t xml:space="preserve"> (Učiteljsko vijeće, predmetni aktivi) i roditelje</w:t>
      </w:r>
      <w:r w:rsidR="00955AEB" w:rsidRPr="00A421ED">
        <w:rPr>
          <w:rFonts w:ascii="Arial Narrow" w:eastAsia="Arial Narrow" w:hAnsi="Arial Narrow" w:cs="Arial Narrow"/>
          <w:bCs/>
          <w:iCs/>
        </w:rPr>
        <w:t xml:space="preserve"> učenika šestih razreda</w:t>
      </w:r>
      <w:r w:rsidRPr="00A421ED">
        <w:rPr>
          <w:rFonts w:ascii="Arial Narrow" w:eastAsia="Arial Narrow" w:hAnsi="Arial Narrow" w:cs="Arial Narrow"/>
          <w:bCs/>
          <w:iCs/>
        </w:rPr>
        <w:t xml:space="preserve"> (roditeljski sastanci</w:t>
      </w:r>
      <w:r w:rsidR="00955AEB" w:rsidRPr="00A421ED">
        <w:rPr>
          <w:rFonts w:ascii="Arial Narrow" w:eastAsia="Arial Narrow" w:hAnsi="Arial Narrow" w:cs="Arial Narrow"/>
          <w:bCs/>
          <w:iCs/>
        </w:rPr>
        <w:t>).</w:t>
      </w:r>
      <w:r w:rsidR="00711898" w:rsidRPr="00A421ED">
        <w:rPr>
          <w:rFonts w:ascii="Arial Narrow" w:eastAsia="Arial Narrow" w:hAnsi="Arial Narrow" w:cs="Arial Narrow"/>
          <w:bCs/>
          <w:iCs/>
        </w:rPr>
        <w:t xml:space="preserve"> Očekujemo </w:t>
      </w:r>
      <w:r w:rsidR="00002821" w:rsidRPr="00A421ED">
        <w:rPr>
          <w:rFonts w:ascii="Arial Narrow" w:eastAsia="Arial Narrow" w:hAnsi="Arial Narrow" w:cs="Arial Narrow"/>
          <w:bCs/>
          <w:iCs/>
        </w:rPr>
        <w:t>kako će nakon održanih predavanja porasti osviještenost o nužnosti promišljenih aktivnosti u području održivog razvoja.</w:t>
      </w:r>
    </w:p>
    <w:p w14:paraId="2E85FCCA" w14:textId="3AAE1798" w:rsidR="00955AEB" w:rsidRPr="00A421ED" w:rsidRDefault="00955AEB" w:rsidP="00A421ED">
      <w:pPr>
        <w:spacing w:after="0" w:line="360" w:lineRule="auto"/>
        <w:jc w:val="both"/>
        <w:rPr>
          <w:rFonts w:ascii="Arial Narrow" w:eastAsia="Arial Narrow" w:hAnsi="Arial Narrow" w:cs="Arial Narrow"/>
          <w:bCs/>
          <w:iCs/>
        </w:rPr>
      </w:pPr>
      <w:r w:rsidRPr="00A421ED">
        <w:rPr>
          <w:rFonts w:ascii="Arial Narrow" w:eastAsia="Arial Narrow" w:hAnsi="Arial Narrow" w:cs="Arial Narrow"/>
          <w:bCs/>
          <w:iCs/>
        </w:rPr>
        <w:t xml:space="preserve">Tijekom 3. aktivnosti </w:t>
      </w:r>
      <w:r w:rsidR="00E01635" w:rsidRPr="00A421ED">
        <w:rPr>
          <w:rFonts w:ascii="Arial Narrow" w:eastAsia="Arial Narrow" w:hAnsi="Arial Narrow" w:cs="Arial Narrow"/>
          <w:bCs/>
          <w:iCs/>
        </w:rPr>
        <w:t xml:space="preserve">u hol škole </w:t>
      </w:r>
      <w:r w:rsidRPr="00A421ED">
        <w:rPr>
          <w:rFonts w:ascii="Arial Narrow" w:eastAsia="Arial Narrow" w:hAnsi="Arial Narrow" w:cs="Arial Narrow"/>
          <w:bCs/>
          <w:iCs/>
        </w:rPr>
        <w:t xml:space="preserve">postavit ćemo </w:t>
      </w:r>
      <w:r w:rsidR="00E01635" w:rsidRPr="00A421ED">
        <w:rPr>
          <w:rFonts w:ascii="Arial Narrow" w:eastAsia="Arial Narrow" w:hAnsi="Arial Narrow" w:cs="Arial Narrow"/>
          <w:bCs/>
          <w:iCs/>
        </w:rPr>
        <w:t xml:space="preserve">jedan </w:t>
      </w:r>
      <w:r w:rsidRPr="00A421ED">
        <w:rPr>
          <w:rFonts w:ascii="Arial Narrow" w:eastAsia="Arial Narrow" w:hAnsi="Arial Narrow" w:cs="Arial Narrow"/>
          <w:bCs/>
          <w:iCs/>
        </w:rPr>
        <w:t xml:space="preserve">stalni oglasni pano s osnovnim podacima o projektu </w:t>
      </w:r>
      <w:r w:rsidR="00E01635" w:rsidRPr="00A421ED">
        <w:rPr>
          <w:rFonts w:ascii="Arial Narrow" w:eastAsia="Arial Narrow" w:hAnsi="Arial Narrow" w:cs="Arial Narrow"/>
          <w:bCs/>
          <w:iCs/>
        </w:rPr>
        <w:t xml:space="preserve">LORA i projektu škole JEZERA SAVICA – zelena učionica OŠ Borovje te jedan </w:t>
      </w:r>
      <w:r w:rsidRPr="00A421ED">
        <w:rPr>
          <w:rFonts w:ascii="Arial Narrow" w:eastAsia="Arial Narrow" w:hAnsi="Arial Narrow" w:cs="Arial Narrow"/>
          <w:bCs/>
          <w:iCs/>
        </w:rPr>
        <w:t>promjenjivi</w:t>
      </w:r>
      <w:r w:rsidR="00E01635" w:rsidRPr="00A421ED">
        <w:rPr>
          <w:rFonts w:ascii="Arial Narrow" w:eastAsia="Arial Narrow" w:hAnsi="Arial Narrow" w:cs="Arial Narrow"/>
          <w:bCs/>
          <w:iCs/>
        </w:rPr>
        <w:t xml:space="preserve"> pano</w:t>
      </w:r>
      <w:r w:rsidRPr="00A421ED">
        <w:rPr>
          <w:rFonts w:ascii="Arial Narrow" w:eastAsia="Arial Narrow" w:hAnsi="Arial Narrow" w:cs="Arial Narrow"/>
          <w:bCs/>
          <w:iCs/>
        </w:rPr>
        <w:t xml:space="preserve"> koji će služiti </w:t>
      </w:r>
      <w:r w:rsidR="00E01635" w:rsidRPr="00A421ED">
        <w:rPr>
          <w:rFonts w:ascii="Arial Narrow" w:eastAsia="Arial Narrow" w:hAnsi="Arial Narrow" w:cs="Arial Narrow"/>
          <w:bCs/>
          <w:iCs/>
        </w:rPr>
        <w:t xml:space="preserve">redovitom </w:t>
      </w:r>
      <w:r w:rsidRPr="00A421ED">
        <w:rPr>
          <w:rFonts w:ascii="Arial Narrow" w:eastAsia="Arial Narrow" w:hAnsi="Arial Narrow" w:cs="Arial Narrow"/>
          <w:bCs/>
          <w:iCs/>
        </w:rPr>
        <w:t xml:space="preserve">obavještavanju </w:t>
      </w:r>
      <w:r w:rsidR="00C94E80" w:rsidRPr="00A421ED">
        <w:rPr>
          <w:rFonts w:ascii="Arial Narrow" w:eastAsia="Arial Narrow" w:hAnsi="Arial Narrow" w:cs="Arial Narrow"/>
          <w:bCs/>
          <w:iCs/>
        </w:rPr>
        <w:t xml:space="preserve">učenika i radnika škole te roditelja </w:t>
      </w:r>
      <w:r w:rsidRPr="00A421ED">
        <w:rPr>
          <w:rFonts w:ascii="Arial Narrow" w:eastAsia="Arial Narrow" w:hAnsi="Arial Narrow" w:cs="Arial Narrow"/>
          <w:bCs/>
          <w:iCs/>
        </w:rPr>
        <w:t xml:space="preserve">o </w:t>
      </w:r>
      <w:r w:rsidR="00E01635" w:rsidRPr="00A421ED">
        <w:rPr>
          <w:rFonts w:ascii="Arial Narrow" w:eastAsia="Arial Narrow" w:hAnsi="Arial Narrow" w:cs="Arial Narrow"/>
          <w:bCs/>
          <w:iCs/>
        </w:rPr>
        <w:t>svim</w:t>
      </w:r>
      <w:r w:rsidRPr="00A421ED">
        <w:rPr>
          <w:rFonts w:ascii="Arial Narrow" w:eastAsia="Arial Narrow" w:hAnsi="Arial Narrow" w:cs="Arial Narrow"/>
          <w:bCs/>
          <w:iCs/>
        </w:rPr>
        <w:t xml:space="preserve"> aktivnostima </w:t>
      </w:r>
      <w:r w:rsidR="00E01635" w:rsidRPr="00A421ED">
        <w:rPr>
          <w:rFonts w:ascii="Arial Narrow" w:eastAsia="Arial Narrow" w:hAnsi="Arial Narrow" w:cs="Arial Narrow"/>
          <w:bCs/>
          <w:iCs/>
        </w:rPr>
        <w:t>vezanim uz realizaciju projekata.</w:t>
      </w:r>
    </w:p>
    <w:p w14:paraId="14137350" w14:textId="6520368C" w:rsidR="00002821" w:rsidRPr="00A421ED" w:rsidRDefault="00A51EFE" w:rsidP="00A421ED">
      <w:pPr>
        <w:spacing w:after="0" w:line="360" w:lineRule="auto"/>
        <w:jc w:val="both"/>
        <w:rPr>
          <w:rFonts w:ascii="Arial Narrow" w:eastAsia="Arial Narrow" w:hAnsi="Arial Narrow" w:cs="Arial Narrow"/>
          <w:bCs/>
          <w:iCs/>
        </w:rPr>
      </w:pPr>
      <w:r w:rsidRPr="00A421ED">
        <w:rPr>
          <w:rFonts w:ascii="Arial Narrow" w:eastAsia="Arial Narrow" w:hAnsi="Arial Narrow" w:cs="Arial Narrow"/>
          <w:bCs/>
          <w:iCs/>
        </w:rPr>
        <w:t xml:space="preserve">Na zajedničku izvanučioničku nastavu učenika šestih razreda OŠ Borovje i učenika šestih razreda OŠ Lovre pl. Matačića i OŠ Rapska u sklopu 6. aktivnosti, </w:t>
      </w:r>
      <w:r w:rsidR="00711898" w:rsidRPr="00A421ED">
        <w:rPr>
          <w:rFonts w:ascii="Arial Narrow" w:eastAsia="Arial Narrow" w:hAnsi="Arial Narrow" w:cs="Arial Narrow"/>
          <w:bCs/>
          <w:iCs/>
        </w:rPr>
        <w:t xml:space="preserve">pozvat će se i </w:t>
      </w:r>
      <w:r w:rsidRPr="00A421ED">
        <w:rPr>
          <w:rFonts w:ascii="Arial Narrow" w:eastAsia="Arial Narrow" w:hAnsi="Arial Narrow" w:cs="Arial Narrow"/>
          <w:bCs/>
          <w:iCs/>
        </w:rPr>
        <w:t>obitelji učenika u projektu</w:t>
      </w:r>
      <w:r w:rsidR="00724F76" w:rsidRPr="00A421ED">
        <w:rPr>
          <w:rFonts w:ascii="Arial Narrow" w:eastAsia="Arial Narrow" w:hAnsi="Arial Narrow" w:cs="Arial Narrow"/>
          <w:bCs/>
          <w:iCs/>
        </w:rPr>
        <w:t>. Nakon provedene aktivnosti u prvom polugodištu šk. god. 2020./2021. organizirat ćemo i izložbu foto/video dokumentacije</w:t>
      </w:r>
      <w:r w:rsidR="0018603B" w:rsidRPr="00A421ED">
        <w:rPr>
          <w:rFonts w:ascii="Arial Narrow" w:eastAsia="Arial Narrow" w:hAnsi="Arial Narrow" w:cs="Arial Narrow"/>
          <w:bCs/>
          <w:iCs/>
        </w:rPr>
        <w:t xml:space="preserve">, a izdat ćemo i </w:t>
      </w:r>
      <w:r w:rsidR="00C94E80" w:rsidRPr="00A421ED">
        <w:rPr>
          <w:rFonts w:ascii="Arial Narrow" w:eastAsia="Arial Narrow" w:hAnsi="Arial Narrow" w:cs="Arial Narrow"/>
          <w:bCs/>
          <w:iCs/>
        </w:rPr>
        <w:t>poseban</w:t>
      </w:r>
      <w:r w:rsidR="0018603B" w:rsidRPr="00A421ED">
        <w:rPr>
          <w:rFonts w:ascii="Arial Narrow" w:eastAsia="Arial Narrow" w:hAnsi="Arial Narrow" w:cs="Arial Narrow"/>
          <w:bCs/>
          <w:iCs/>
        </w:rPr>
        <w:t xml:space="preserve"> ekopodlistak u školskim novinama BOR.</w:t>
      </w:r>
      <w:r w:rsidR="00002821" w:rsidRPr="00A421ED">
        <w:rPr>
          <w:rFonts w:ascii="Arial Narrow" w:eastAsia="Arial Narrow" w:hAnsi="Arial Narrow" w:cs="Arial Narrow"/>
          <w:bCs/>
          <w:iCs/>
        </w:rPr>
        <w:t xml:space="preserve"> </w:t>
      </w:r>
      <w:r w:rsidR="00C94E80" w:rsidRPr="00A421ED">
        <w:rPr>
          <w:rFonts w:ascii="Arial Narrow" w:eastAsia="Arial Narrow" w:hAnsi="Arial Narrow" w:cs="Arial Narrow"/>
          <w:bCs/>
          <w:iCs/>
        </w:rPr>
        <w:t>Na izložbu i prezentaciju ekopodlistka u kojem će biti opisane sve provedene projektne aktivnosti, očekujemo velik odaziv učenika, učitelja, roditelja i ostale zainteresirane javnosti.</w:t>
      </w:r>
    </w:p>
    <w:p w14:paraId="78285F9F" w14:textId="77777777" w:rsidR="00D2493C" w:rsidRPr="00AE0D81" w:rsidRDefault="00D2493C" w:rsidP="00A421ED">
      <w:pPr>
        <w:spacing w:after="0" w:line="360" w:lineRule="auto"/>
        <w:rPr>
          <w:rFonts w:ascii="Arial Narrow" w:eastAsia="Arial Narrow" w:hAnsi="Arial Narrow" w:cs="Arial Narrow"/>
          <w:b/>
          <w:i/>
        </w:rPr>
      </w:pPr>
    </w:p>
    <w:p w14:paraId="4CC23F4B" w14:textId="77777777" w:rsidR="003A5EDD" w:rsidRDefault="00CC31E7">
      <w:pPr>
        <w:numPr>
          <w:ilvl w:val="0"/>
          <w:numId w:val="3"/>
        </w:numPr>
        <w:pBdr>
          <w:top w:val="nil"/>
          <w:left w:val="nil"/>
          <w:bottom w:val="nil"/>
          <w:right w:val="nil"/>
          <w:between w:val="nil"/>
        </w:pBdr>
        <w:spacing w:line="240" w:lineRule="auto"/>
      </w:pPr>
      <w:r>
        <w:rPr>
          <w:rFonts w:ascii="Arial Narrow" w:eastAsia="Arial Narrow" w:hAnsi="Arial Narrow" w:cs="Arial Narrow"/>
          <w:b/>
          <w:color w:val="000000"/>
        </w:rPr>
        <w:t xml:space="preserve">Očekivani rezultati: </w:t>
      </w:r>
    </w:p>
    <w:tbl>
      <w:tblPr>
        <w:tblStyle w:val="a5"/>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4644"/>
      </w:tblGrid>
      <w:tr w:rsidR="003A5EDD" w14:paraId="4D1813B5" w14:textId="77777777">
        <w:tc>
          <w:tcPr>
            <w:tcW w:w="4644" w:type="dxa"/>
            <w:shd w:val="clear" w:color="auto" w:fill="FFD966"/>
          </w:tcPr>
          <w:p w14:paraId="5302FC2F" w14:textId="77777777" w:rsidR="003A5EDD" w:rsidRPr="00BF4CD1" w:rsidRDefault="00CC31E7">
            <w:pPr>
              <w:jc w:val="center"/>
              <w:rPr>
                <w:rFonts w:ascii="Arial Narrow" w:eastAsia="Arial Narrow" w:hAnsi="Arial Narrow" w:cs="Arial Narrow"/>
                <w:b/>
                <w:i/>
              </w:rPr>
            </w:pPr>
            <w:r w:rsidRPr="00BF4CD1">
              <w:rPr>
                <w:rFonts w:ascii="Arial Narrow" w:eastAsia="Arial Narrow" w:hAnsi="Arial Narrow" w:cs="Arial Narrow"/>
                <w:b/>
                <w:i/>
              </w:rPr>
              <w:t>REZULTAT</w:t>
            </w:r>
          </w:p>
        </w:tc>
        <w:tc>
          <w:tcPr>
            <w:tcW w:w="4644" w:type="dxa"/>
            <w:shd w:val="clear" w:color="auto" w:fill="FFD966"/>
          </w:tcPr>
          <w:p w14:paraId="34916C0B" w14:textId="77777777" w:rsidR="003A5EDD" w:rsidRPr="00BF4CD1" w:rsidRDefault="00CC31E7">
            <w:pPr>
              <w:jc w:val="center"/>
              <w:rPr>
                <w:rFonts w:ascii="Arial Narrow" w:eastAsia="Arial Narrow" w:hAnsi="Arial Narrow" w:cs="Arial Narrow"/>
                <w:b/>
                <w:i/>
              </w:rPr>
            </w:pPr>
            <w:r w:rsidRPr="00BF4CD1">
              <w:rPr>
                <w:rFonts w:ascii="Arial Narrow" w:eastAsia="Arial Narrow" w:hAnsi="Arial Narrow" w:cs="Arial Narrow"/>
                <w:b/>
                <w:i/>
              </w:rPr>
              <w:t>NAČIN MJERENJA REZULTATA</w:t>
            </w:r>
          </w:p>
          <w:p w14:paraId="49EABB16" w14:textId="77777777" w:rsidR="003A5EDD" w:rsidRPr="00BF4CD1" w:rsidRDefault="003A5EDD">
            <w:pPr>
              <w:jc w:val="center"/>
              <w:rPr>
                <w:rFonts w:ascii="Arial Narrow" w:eastAsia="Arial Narrow" w:hAnsi="Arial Narrow" w:cs="Arial Narrow"/>
                <w:b/>
                <w:i/>
              </w:rPr>
            </w:pPr>
          </w:p>
        </w:tc>
      </w:tr>
      <w:tr w:rsidR="003A5EDD" w14:paraId="1E0258B9" w14:textId="77777777">
        <w:trPr>
          <w:trHeight w:val="276"/>
        </w:trPr>
        <w:tc>
          <w:tcPr>
            <w:tcW w:w="4644" w:type="dxa"/>
          </w:tcPr>
          <w:p w14:paraId="2FB8E2FE" w14:textId="6BD3C7F4" w:rsidR="003A5EDD" w:rsidRPr="00BF4CD1" w:rsidRDefault="00CC31E7">
            <w:pPr>
              <w:rPr>
                <w:rFonts w:ascii="Arial Narrow" w:eastAsia="Arial Narrow" w:hAnsi="Arial Narrow" w:cs="Arial Narrow"/>
                <w:i/>
              </w:rPr>
            </w:pPr>
            <w:r w:rsidRPr="00BF4CD1">
              <w:rPr>
                <w:rFonts w:ascii="Arial Narrow" w:eastAsia="Arial Narrow" w:hAnsi="Arial Narrow" w:cs="Arial Narrow"/>
                <w:i/>
              </w:rPr>
              <w:t xml:space="preserve">1. Održano je 14 sastanaka s ciljem upoznavanja kolektiva, učenika, roditelja i lokalne zajednice s projektom. </w:t>
            </w:r>
          </w:p>
        </w:tc>
        <w:tc>
          <w:tcPr>
            <w:tcW w:w="4644" w:type="dxa"/>
          </w:tcPr>
          <w:p w14:paraId="62E8F4C0" w14:textId="77777777" w:rsidR="003A5EDD" w:rsidRPr="00BF4CD1" w:rsidRDefault="00CC31E7">
            <w:pPr>
              <w:rPr>
                <w:rFonts w:ascii="Arial Narrow" w:eastAsia="Arial Narrow" w:hAnsi="Arial Narrow" w:cs="Arial Narrow"/>
                <w:i/>
              </w:rPr>
            </w:pPr>
            <w:r w:rsidRPr="00BF4CD1">
              <w:rPr>
                <w:rFonts w:ascii="Arial Narrow" w:eastAsia="Arial Narrow" w:hAnsi="Arial Narrow" w:cs="Arial Narrow"/>
                <w:i/>
              </w:rPr>
              <w:t>Potpisne liste, fotografije, ulazna i izlazna anketa za učenike šestih razreda</w:t>
            </w:r>
          </w:p>
        </w:tc>
      </w:tr>
      <w:tr w:rsidR="003A5EDD" w14:paraId="1C8BDEBB" w14:textId="77777777">
        <w:trPr>
          <w:trHeight w:val="281"/>
        </w:trPr>
        <w:tc>
          <w:tcPr>
            <w:tcW w:w="4644" w:type="dxa"/>
          </w:tcPr>
          <w:p w14:paraId="5B12650E" w14:textId="77777777" w:rsidR="003A5EDD" w:rsidRPr="00BF4CD1" w:rsidRDefault="00CC31E7">
            <w:pPr>
              <w:rPr>
                <w:rFonts w:ascii="Arial Narrow" w:eastAsia="Arial Narrow" w:hAnsi="Arial Narrow" w:cs="Arial Narrow"/>
                <w:i/>
              </w:rPr>
            </w:pPr>
            <w:r w:rsidRPr="00BF4CD1">
              <w:rPr>
                <w:rFonts w:ascii="Arial Narrow" w:eastAsia="Arial Narrow" w:hAnsi="Arial Narrow" w:cs="Arial Narrow"/>
                <w:i/>
              </w:rPr>
              <w:t xml:space="preserve">2. Izrađeno je 10 edukativnih kartica i odabrana je jedna pogodna lokacija za zelenu učionicu. </w:t>
            </w:r>
          </w:p>
        </w:tc>
        <w:tc>
          <w:tcPr>
            <w:tcW w:w="4644" w:type="dxa"/>
          </w:tcPr>
          <w:p w14:paraId="6BBBBE99" w14:textId="77777777" w:rsidR="003A5EDD" w:rsidRPr="00BF4CD1" w:rsidRDefault="00CC31E7">
            <w:pPr>
              <w:rPr>
                <w:rFonts w:ascii="Arial Narrow" w:eastAsia="Arial Narrow" w:hAnsi="Arial Narrow" w:cs="Arial Narrow"/>
                <w:i/>
              </w:rPr>
            </w:pPr>
            <w:r w:rsidRPr="00BF4CD1">
              <w:rPr>
                <w:rFonts w:ascii="Arial Narrow" w:eastAsia="Arial Narrow" w:hAnsi="Arial Narrow" w:cs="Arial Narrow"/>
                <w:i/>
              </w:rPr>
              <w:t>Edukativne kartice, fotografije</w:t>
            </w:r>
          </w:p>
        </w:tc>
      </w:tr>
      <w:tr w:rsidR="003A5EDD" w14:paraId="53D1D154" w14:textId="77777777">
        <w:trPr>
          <w:trHeight w:val="256"/>
        </w:trPr>
        <w:tc>
          <w:tcPr>
            <w:tcW w:w="4644" w:type="dxa"/>
          </w:tcPr>
          <w:p w14:paraId="3CEC7C2F" w14:textId="77777777" w:rsidR="003A5EDD" w:rsidRPr="00BF4CD1" w:rsidRDefault="00CC31E7">
            <w:pPr>
              <w:rPr>
                <w:rFonts w:ascii="Arial Narrow" w:eastAsia="Arial Narrow" w:hAnsi="Arial Narrow" w:cs="Arial Narrow"/>
                <w:i/>
              </w:rPr>
            </w:pPr>
            <w:r w:rsidRPr="00BF4CD1">
              <w:rPr>
                <w:rFonts w:ascii="Arial Narrow" w:eastAsia="Arial Narrow" w:hAnsi="Arial Narrow" w:cs="Arial Narrow"/>
                <w:i/>
              </w:rPr>
              <w:t xml:space="preserve">3. Provedena je jedna eksperimentalna </w:t>
            </w:r>
            <w:r w:rsidRPr="00BF4CD1">
              <w:rPr>
                <w:rFonts w:ascii="Arial Narrow" w:eastAsia="Arial Narrow" w:hAnsi="Arial Narrow" w:cs="Arial Narrow"/>
                <w:i/>
                <w:highlight w:val="white"/>
              </w:rPr>
              <w:t>izvanučionička nastava s učenicima šestih i trećih razreda OŠ Borovje.</w:t>
            </w:r>
          </w:p>
        </w:tc>
        <w:tc>
          <w:tcPr>
            <w:tcW w:w="4644" w:type="dxa"/>
          </w:tcPr>
          <w:p w14:paraId="5764DF27" w14:textId="77777777" w:rsidR="003A5EDD" w:rsidRPr="00BF4CD1" w:rsidRDefault="00CC31E7">
            <w:pPr>
              <w:rPr>
                <w:rFonts w:ascii="Arial Narrow" w:eastAsia="Arial Narrow" w:hAnsi="Arial Narrow" w:cs="Arial Narrow"/>
                <w:i/>
              </w:rPr>
            </w:pPr>
            <w:r w:rsidRPr="00BF4CD1">
              <w:rPr>
                <w:rFonts w:ascii="Arial Narrow" w:eastAsia="Arial Narrow" w:hAnsi="Arial Narrow" w:cs="Arial Narrow"/>
                <w:i/>
              </w:rPr>
              <w:t>Fotografije, video snimke, članak na web stranici škole, objava na promjenjivom ekoprojektnom panou</w:t>
            </w:r>
          </w:p>
        </w:tc>
      </w:tr>
      <w:tr w:rsidR="003A5EDD" w14:paraId="7603C148" w14:textId="77777777">
        <w:trPr>
          <w:trHeight w:val="289"/>
        </w:trPr>
        <w:tc>
          <w:tcPr>
            <w:tcW w:w="4644" w:type="dxa"/>
          </w:tcPr>
          <w:p w14:paraId="33586E84" w14:textId="77777777" w:rsidR="003A5EDD" w:rsidRPr="00BF4CD1" w:rsidRDefault="00CC31E7">
            <w:pPr>
              <w:rPr>
                <w:rFonts w:ascii="Arial Narrow" w:eastAsia="Arial Narrow" w:hAnsi="Arial Narrow" w:cs="Arial Narrow"/>
                <w:i/>
              </w:rPr>
            </w:pPr>
            <w:r w:rsidRPr="00BF4CD1">
              <w:rPr>
                <w:rFonts w:ascii="Arial Narrow" w:eastAsia="Arial Narrow" w:hAnsi="Arial Narrow" w:cs="Arial Narrow"/>
                <w:i/>
              </w:rPr>
              <w:t>4. Postavljeno je 10 ekomarkera na odabranim lokacijama na prostoru zelene učionice.</w:t>
            </w:r>
          </w:p>
        </w:tc>
        <w:tc>
          <w:tcPr>
            <w:tcW w:w="4644" w:type="dxa"/>
          </w:tcPr>
          <w:p w14:paraId="6294801D" w14:textId="77777777" w:rsidR="003A5EDD" w:rsidRPr="00BF4CD1" w:rsidRDefault="00CC31E7">
            <w:pPr>
              <w:rPr>
                <w:rFonts w:ascii="Arial Narrow" w:eastAsia="Arial Narrow" w:hAnsi="Arial Narrow" w:cs="Arial Narrow"/>
                <w:i/>
              </w:rPr>
            </w:pPr>
            <w:r w:rsidRPr="00BF4CD1">
              <w:rPr>
                <w:rFonts w:ascii="Arial Narrow" w:eastAsia="Arial Narrow" w:hAnsi="Arial Narrow" w:cs="Arial Narrow"/>
                <w:i/>
              </w:rPr>
              <w:t>Fotografije, članak na web stranici škole, objava na ekoprojektnom promjenjivom panou</w:t>
            </w:r>
          </w:p>
        </w:tc>
      </w:tr>
      <w:tr w:rsidR="003A5EDD" w14:paraId="1D0FEFB3" w14:textId="77777777">
        <w:trPr>
          <w:trHeight w:val="278"/>
        </w:trPr>
        <w:tc>
          <w:tcPr>
            <w:tcW w:w="4644" w:type="dxa"/>
          </w:tcPr>
          <w:p w14:paraId="091AE4D1" w14:textId="36AACF55" w:rsidR="003A5EDD" w:rsidRPr="00BF4CD1" w:rsidRDefault="00CC31E7">
            <w:pPr>
              <w:rPr>
                <w:rFonts w:ascii="Arial Narrow" w:eastAsia="Arial Narrow" w:hAnsi="Arial Narrow" w:cs="Arial Narrow"/>
                <w:i/>
              </w:rPr>
            </w:pPr>
            <w:r w:rsidRPr="00BF4CD1">
              <w:rPr>
                <w:rFonts w:ascii="Arial Narrow" w:eastAsia="Arial Narrow" w:hAnsi="Arial Narrow" w:cs="Arial Narrow"/>
                <w:i/>
              </w:rPr>
              <w:t>5. Održana je jedna zajednička terenska nastava s dvije susjedne škole</w:t>
            </w:r>
            <w:r w:rsidR="00987B3F">
              <w:rPr>
                <w:rFonts w:ascii="Arial Narrow" w:eastAsia="Arial Narrow" w:hAnsi="Arial Narrow" w:cs="Arial Narrow"/>
                <w:i/>
              </w:rPr>
              <w:t xml:space="preserve"> </w:t>
            </w:r>
            <w:r w:rsidR="00987B3F">
              <w:rPr>
                <w:rFonts w:ascii="Arial Narrow" w:eastAsia="Arial Narrow" w:hAnsi="Arial Narrow" w:cs="Arial Narrow"/>
              </w:rPr>
              <w:t>(OŠ Lovre pl. Matačića i OŠ Rapska).</w:t>
            </w:r>
          </w:p>
        </w:tc>
        <w:tc>
          <w:tcPr>
            <w:tcW w:w="4644" w:type="dxa"/>
          </w:tcPr>
          <w:p w14:paraId="67C8CA90" w14:textId="77777777" w:rsidR="003A5EDD" w:rsidRPr="00BF4CD1" w:rsidRDefault="00CC31E7">
            <w:pPr>
              <w:rPr>
                <w:rFonts w:ascii="Arial Narrow" w:eastAsia="Arial Narrow" w:hAnsi="Arial Narrow" w:cs="Arial Narrow"/>
                <w:i/>
              </w:rPr>
            </w:pPr>
            <w:r w:rsidRPr="00BF4CD1">
              <w:rPr>
                <w:rFonts w:ascii="Arial Narrow" w:eastAsia="Arial Narrow" w:hAnsi="Arial Narrow" w:cs="Arial Narrow"/>
                <w:i/>
              </w:rPr>
              <w:t xml:space="preserve">Fotografije, video snimke, članak na web stranici škole, objava na ekoprojektnom promjenjivom panou </w:t>
            </w:r>
          </w:p>
        </w:tc>
      </w:tr>
      <w:tr w:rsidR="003A5EDD" w14:paraId="12BFA9BB" w14:textId="77777777">
        <w:trPr>
          <w:trHeight w:val="255"/>
        </w:trPr>
        <w:tc>
          <w:tcPr>
            <w:tcW w:w="4644" w:type="dxa"/>
          </w:tcPr>
          <w:p w14:paraId="076B6366" w14:textId="5459336B" w:rsidR="003A5EDD" w:rsidRPr="00BF4CD1" w:rsidRDefault="00CC31E7">
            <w:pPr>
              <w:rPr>
                <w:rFonts w:ascii="Arial Narrow" w:eastAsia="Arial Narrow" w:hAnsi="Arial Narrow" w:cs="Arial Narrow"/>
                <w:i/>
              </w:rPr>
            </w:pPr>
            <w:r w:rsidRPr="00BF4CD1">
              <w:rPr>
                <w:rFonts w:ascii="Arial Narrow" w:eastAsia="Arial Narrow" w:hAnsi="Arial Narrow" w:cs="Arial Narrow"/>
                <w:i/>
              </w:rPr>
              <w:t xml:space="preserve">6. Provedeno je 12 aktivnosti promidžbe projekta: izdan ekopodlistak školskog časopisa Bor, postavljen stalni i promjenjivi ekoprojektni pano u holu škole, sedam objava aktivnosti projekta na ekoprojektnom promjenjivom panou i web stranici škole, jedna izložba fotografija jezera Savica, obavještavanje o projektnim aktivnostima putem tiska i medija, diseminacija projekta na Županijskom stručnom vijeću učitelja </w:t>
            </w:r>
            <w:r w:rsidRPr="00BF4CD1">
              <w:rPr>
                <w:rFonts w:ascii="Arial Narrow" w:eastAsia="Arial Narrow" w:hAnsi="Arial Narrow" w:cs="Arial Narrow"/>
                <w:i/>
              </w:rPr>
              <w:lastRenderedPageBreak/>
              <w:t xml:space="preserve">biologije </w:t>
            </w:r>
            <w:r w:rsidR="00882F1D">
              <w:rPr>
                <w:rFonts w:ascii="Arial Narrow" w:eastAsia="Arial Narrow" w:hAnsi="Arial Narrow" w:cs="Arial Narrow"/>
                <w:i/>
              </w:rPr>
              <w:t xml:space="preserve">osnovnih škola Grada Zagreba </w:t>
            </w:r>
            <w:r w:rsidRPr="00BF4CD1">
              <w:rPr>
                <w:rFonts w:ascii="Arial Narrow" w:eastAsia="Arial Narrow" w:hAnsi="Arial Narrow" w:cs="Arial Narrow"/>
                <w:i/>
              </w:rPr>
              <w:t xml:space="preserve">i ravnatelja </w:t>
            </w:r>
            <w:r w:rsidR="00882F1D">
              <w:rPr>
                <w:rFonts w:ascii="Arial Narrow" w:eastAsia="Arial Narrow" w:hAnsi="Arial Narrow" w:cs="Arial Narrow"/>
                <w:i/>
              </w:rPr>
              <w:t>osnovnih škola G</w:t>
            </w:r>
            <w:r w:rsidR="00882F1D" w:rsidRPr="00BF4CD1">
              <w:rPr>
                <w:rFonts w:ascii="Arial Narrow" w:eastAsia="Arial Narrow" w:hAnsi="Arial Narrow" w:cs="Arial Narrow"/>
                <w:i/>
              </w:rPr>
              <w:t xml:space="preserve">rada </w:t>
            </w:r>
            <w:r w:rsidRPr="00BF4CD1">
              <w:rPr>
                <w:rFonts w:ascii="Arial Narrow" w:eastAsia="Arial Narrow" w:hAnsi="Arial Narrow" w:cs="Arial Narrow"/>
                <w:i/>
              </w:rPr>
              <w:t>Zagreba</w:t>
            </w:r>
          </w:p>
        </w:tc>
        <w:tc>
          <w:tcPr>
            <w:tcW w:w="4644" w:type="dxa"/>
          </w:tcPr>
          <w:p w14:paraId="3DD0EA77" w14:textId="2A811EC6" w:rsidR="003A5EDD" w:rsidRPr="00BF4CD1" w:rsidRDefault="00CC31E7">
            <w:pPr>
              <w:rPr>
                <w:rFonts w:ascii="Arial Narrow" w:eastAsia="Arial Narrow" w:hAnsi="Arial Narrow" w:cs="Arial Narrow"/>
                <w:b/>
                <w:i/>
              </w:rPr>
            </w:pPr>
            <w:r w:rsidRPr="00BF4CD1">
              <w:rPr>
                <w:rFonts w:ascii="Arial Narrow" w:eastAsia="Arial Narrow" w:hAnsi="Arial Narrow" w:cs="Arial Narrow"/>
                <w:i/>
              </w:rPr>
              <w:lastRenderedPageBreak/>
              <w:t xml:space="preserve">Fotografije, video snimke, članci na web stranici škole, objave na ekoprojektnom promjenjivom panou, objave u medijima, potvrda voditelja ŽSV-a biologa i ravnatelja </w:t>
            </w:r>
            <w:r w:rsidR="002F6C57">
              <w:rPr>
                <w:rFonts w:ascii="Arial Narrow" w:eastAsia="Arial Narrow" w:hAnsi="Arial Narrow" w:cs="Arial Narrow"/>
                <w:i/>
              </w:rPr>
              <w:t xml:space="preserve">osnovnih škola Grada Zagreba </w:t>
            </w:r>
            <w:r w:rsidRPr="00BF4CD1">
              <w:rPr>
                <w:rFonts w:ascii="Arial Narrow" w:eastAsia="Arial Narrow" w:hAnsi="Arial Narrow" w:cs="Arial Narrow"/>
                <w:i/>
              </w:rPr>
              <w:t>o održanom predstavljanju projekta</w:t>
            </w:r>
          </w:p>
        </w:tc>
      </w:tr>
    </w:tbl>
    <w:p w14:paraId="5DDF1DE2" w14:textId="77777777" w:rsidR="003A5EDD" w:rsidRDefault="003A5EDD">
      <w:pPr>
        <w:spacing w:line="240" w:lineRule="auto"/>
        <w:rPr>
          <w:rFonts w:ascii="Arial Narrow" w:eastAsia="Arial Narrow" w:hAnsi="Arial Narrow" w:cs="Arial Narrow"/>
        </w:rPr>
      </w:pPr>
    </w:p>
    <w:p w14:paraId="7CE10D14" w14:textId="69D3777D" w:rsidR="003A5EDD" w:rsidRPr="00BF4CD1" w:rsidRDefault="00CC31E7" w:rsidP="00BF4CD1">
      <w:pPr>
        <w:numPr>
          <w:ilvl w:val="0"/>
          <w:numId w:val="3"/>
        </w:numPr>
        <w:pBdr>
          <w:top w:val="nil"/>
          <w:left w:val="nil"/>
          <w:bottom w:val="nil"/>
          <w:right w:val="nil"/>
          <w:between w:val="nil"/>
        </w:pBdr>
        <w:spacing w:line="240" w:lineRule="auto"/>
      </w:pPr>
      <w:r>
        <w:rPr>
          <w:rFonts w:ascii="Arial Narrow" w:eastAsia="Arial Narrow" w:hAnsi="Arial Narrow" w:cs="Arial Narrow"/>
          <w:b/>
          <w:color w:val="000000"/>
        </w:rPr>
        <w:t>Očekivani izazovi tijekom provedbe projekta</w:t>
      </w:r>
      <w:r w:rsidR="00BF4CD1">
        <w:rPr>
          <w:rFonts w:ascii="Arial Narrow" w:eastAsia="Arial Narrow" w:hAnsi="Arial Narrow" w:cs="Arial Narrow"/>
          <w:color w:val="000000"/>
        </w:rPr>
        <w:t>:</w:t>
      </w:r>
    </w:p>
    <w:tbl>
      <w:tblPr>
        <w:tblStyle w:val="a6"/>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3A5EDD" w14:paraId="78D543BC" w14:textId="77777777">
        <w:tc>
          <w:tcPr>
            <w:tcW w:w="4536" w:type="dxa"/>
            <w:shd w:val="clear" w:color="auto" w:fill="FFD966"/>
            <w:tcMar>
              <w:top w:w="100" w:type="dxa"/>
              <w:left w:w="100" w:type="dxa"/>
              <w:bottom w:w="100" w:type="dxa"/>
              <w:right w:w="100" w:type="dxa"/>
            </w:tcMar>
          </w:tcPr>
          <w:p w14:paraId="60BFAA3B" w14:textId="77777777" w:rsidR="003A5EDD" w:rsidRPr="00BF4CD1" w:rsidRDefault="00CC31E7">
            <w:pPr>
              <w:rPr>
                <w:rFonts w:ascii="Arial Narrow" w:eastAsia="Arial Narrow" w:hAnsi="Arial Narrow" w:cs="Arial Narrow"/>
                <w:b/>
                <w:i/>
              </w:rPr>
            </w:pPr>
            <w:r w:rsidRPr="00BF4CD1">
              <w:rPr>
                <w:rFonts w:ascii="Arial Narrow" w:eastAsia="Arial Narrow" w:hAnsi="Arial Narrow" w:cs="Arial Narrow"/>
                <w:b/>
                <w:i/>
              </w:rPr>
              <w:t>IZAZOVI U PROJEKTU</w:t>
            </w:r>
          </w:p>
        </w:tc>
        <w:tc>
          <w:tcPr>
            <w:tcW w:w="4536" w:type="dxa"/>
            <w:shd w:val="clear" w:color="auto" w:fill="FFD966"/>
            <w:tcMar>
              <w:top w:w="100" w:type="dxa"/>
              <w:left w:w="100" w:type="dxa"/>
              <w:bottom w:w="100" w:type="dxa"/>
              <w:right w:w="100" w:type="dxa"/>
            </w:tcMar>
          </w:tcPr>
          <w:p w14:paraId="33F27DEA" w14:textId="77777777" w:rsidR="003A5EDD" w:rsidRPr="00BF4CD1" w:rsidRDefault="00CC31E7">
            <w:pPr>
              <w:rPr>
                <w:rFonts w:ascii="Arial Narrow" w:eastAsia="Arial Narrow" w:hAnsi="Arial Narrow" w:cs="Arial Narrow"/>
                <w:b/>
                <w:i/>
              </w:rPr>
            </w:pPr>
            <w:r w:rsidRPr="00BF4CD1">
              <w:rPr>
                <w:rFonts w:ascii="Arial Narrow" w:eastAsia="Arial Narrow" w:hAnsi="Arial Narrow" w:cs="Arial Narrow"/>
                <w:b/>
                <w:i/>
              </w:rPr>
              <w:t>NAČINI PREVENCIJE IZAZOVA</w:t>
            </w:r>
          </w:p>
        </w:tc>
      </w:tr>
      <w:tr w:rsidR="003A5EDD" w14:paraId="5E9FEB1D" w14:textId="77777777">
        <w:tc>
          <w:tcPr>
            <w:tcW w:w="4536" w:type="dxa"/>
            <w:shd w:val="clear" w:color="auto" w:fill="auto"/>
            <w:tcMar>
              <w:top w:w="100" w:type="dxa"/>
              <w:left w:w="100" w:type="dxa"/>
              <w:bottom w:w="100" w:type="dxa"/>
              <w:right w:w="100" w:type="dxa"/>
            </w:tcMar>
          </w:tcPr>
          <w:p w14:paraId="28947950" w14:textId="77777777" w:rsidR="003A5EDD" w:rsidRPr="00BF4CD1" w:rsidRDefault="00CC31E7">
            <w:pPr>
              <w:rPr>
                <w:rFonts w:ascii="Arial Narrow" w:eastAsia="Arial Narrow" w:hAnsi="Arial Narrow" w:cs="Arial Narrow"/>
                <w:bCs/>
                <w:iCs/>
              </w:rPr>
            </w:pPr>
            <w:r w:rsidRPr="00BF4CD1">
              <w:rPr>
                <w:rFonts w:ascii="Arial Narrow" w:eastAsia="Arial Narrow" w:hAnsi="Arial Narrow" w:cs="Arial Narrow"/>
                <w:bCs/>
                <w:iCs/>
              </w:rPr>
              <w:t>Nedostatak prostora za dodatni rad s učenicima (rad u dvije smjene)</w:t>
            </w:r>
          </w:p>
        </w:tc>
        <w:tc>
          <w:tcPr>
            <w:tcW w:w="4536" w:type="dxa"/>
            <w:shd w:val="clear" w:color="auto" w:fill="auto"/>
            <w:tcMar>
              <w:top w:w="100" w:type="dxa"/>
              <w:left w:w="100" w:type="dxa"/>
              <w:bottom w:w="100" w:type="dxa"/>
              <w:right w:w="100" w:type="dxa"/>
            </w:tcMar>
          </w:tcPr>
          <w:p w14:paraId="62FEA8D5" w14:textId="77777777" w:rsidR="003A5EDD" w:rsidRPr="00BF4CD1" w:rsidRDefault="00CC31E7">
            <w:pPr>
              <w:rPr>
                <w:rFonts w:ascii="Arial Narrow" w:eastAsia="Arial Narrow" w:hAnsi="Arial Narrow" w:cs="Arial Narrow"/>
                <w:bCs/>
                <w:iCs/>
              </w:rPr>
            </w:pPr>
            <w:r w:rsidRPr="00BF4CD1">
              <w:rPr>
                <w:rFonts w:ascii="Arial Narrow" w:eastAsia="Arial Narrow" w:hAnsi="Arial Narrow" w:cs="Arial Narrow"/>
                <w:bCs/>
                <w:iCs/>
              </w:rPr>
              <w:t>prilagodba rasporeda</w:t>
            </w:r>
          </w:p>
        </w:tc>
      </w:tr>
      <w:tr w:rsidR="003A5EDD" w14:paraId="70B8FE98" w14:textId="77777777">
        <w:tc>
          <w:tcPr>
            <w:tcW w:w="4536" w:type="dxa"/>
            <w:shd w:val="clear" w:color="auto" w:fill="auto"/>
            <w:tcMar>
              <w:top w:w="100" w:type="dxa"/>
              <w:left w:w="100" w:type="dxa"/>
              <w:bottom w:w="100" w:type="dxa"/>
              <w:right w:w="100" w:type="dxa"/>
            </w:tcMar>
          </w:tcPr>
          <w:p w14:paraId="380B9B6A" w14:textId="77777777" w:rsidR="003A5EDD" w:rsidRPr="00BF4CD1" w:rsidRDefault="00CC31E7">
            <w:pPr>
              <w:rPr>
                <w:rFonts w:ascii="Arial Narrow" w:eastAsia="Arial Narrow" w:hAnsi="Arial Narrow" w:cs="Arial Narrow"/>
                <w:bCs/>
                <w:iCs/>
              </w:rPr>
            </w:pPr>
            <w:r w:rsidRPr="00BF4CD1">
              <w:rPr>
                <w:rFonts w:ascii="Arial Narrow" w:eastAsia="Arial Narrow" w:hAnsi="Arial Narrow" w:cs="Arial Narrow"/>
                <w:bCs/>
                <w:iCs/>
              </w:rPr>
              <w:t>Nedostatak vremena za dodatni rad s učenicima (raspored učitelja i učenika)</w:t>
            </w:r>
          </w:p>
        </w:tc>
        <w:tc>
          <w:tcPr>
            <w:tcW w:w="4536" w:type="dxa"/>
            <w:shd w:val="clear" w:color="auto" w:fill="auto"/>
            <w:tcMar>
              <w:top w:w="100" w:type="dxa"/>
              <w:left w:w="100" w:type="dxa"/>
              <w:bottom w:w="100" w:type="dxa"/>
              <w:right w:w="100" w:type="dxa"/>
            </w:tcMar>
          </w:tcPr>
          <w:p w14:paraId="30561038" w14:textId="77777777" w:rsidR="003A5EDD" w:rsidRPr="00BF4CD1" w:rsidRDefault="00CC31E7">
            <w:pPr>
              <w:rPr>
                <w:rFonts w:ascii="Arial Narrow" w:eastAsia="Arial Narrow" w:hAnsi="Arial Narrow" w:cs="Arial Narrow"/>
                <w:bCs/>
                <w:iCs/>
              </w:rPr>
            </w:pPr>
            <w:r w:rsidRPr="00BF4CD1">
              <w:rPr>
                <w:rFonts w:ascii="Arial Narrow" w:eastAsia="Arial Narrow" w:hAnsi="Arial Narrow" w:cs="Arial Narrow"/>
                <w:bCs/>
                <w:iCs/>
              </w:rPr>
              <w:t>prilagodba rasporeda</w:t>
            </w:r>
          </w:p>
        </w:tc>
      </w:tr>
      <w:tr w:rsidR="003A5EDD" w14:paraId="53A0D015" w14:textId="77777777">
        <w:tc>
          <w:tcPr>
            <w:tcW w:w="4536" w:type="dxa"/>
            <w:shd w:val="clear" w:color="auto" w:fill="auto"/>
            <w:tcMar>
              <w:top w:w="100" w:type="dxa"/>
              <w:left w:w="100" w:type="dxa"/>
              <w:bottom w:w="100" w:type="dxa"/>
              <w:right w:w="100" w:type="dxa"/>
            </w:tcMar>
          </w:tcPr>
          <w:p w14:paraId="040C0DA6" w14:textId="77777777" w:rsidR="003A5EDD" w:rsidRPr="00BF4CD1" w:rsidRDefault="00CC31E7">
            <w:pPr>
              <w:rPr>
                <w:rFonts w:ascii="Arial Narrow" w:eastAsia="Arial Narrow" w:hAnsi="Arial Narrow" w:cs="Arial Narrow"/>
                <w:bCs/>
                <w:iCs/>
              </w:rPr>
            </w:pPr>
            <w:r w:rsidRPr="00BF4CD1">
              <w:rPr>
                <w:rFonts w:ascii="Arial Narrow" w:eastAsia="Arial Narrow" w:hAnsi="Arial Narrow" w:cs="Arial Narrow"/>
                <w:bCs/>
                <w:iCs/>
              </w:rPr>
              <w:t>Nezadovoljstvo kolega oko izgubljenih nastavnih sati i/ili izostanak učenika s nastave</w:t>
            </w:r>
          </w:p>
        </w:tc>
        <w:tc>
          <w:tcPr>
            <w:tcW w:w="4536" w:type="dxa"/>
            <w:shd w:val="clear" w:color="auto" w:fill="auto"/>
            <w:tcMar>
              <w:top w:w="100" w:type="dxa"/>
              <w:left w:w="100" w:type="dxa"/>
              <w:bottom w:w="100" w:type="dxa"/>
              <w:right w:w="100" w:type="dxa"/>
            </w:tcMar>
          </w:tcPr>
          <w:p w14:paraId="5D7459AB" w14:textId="77777777" w:rsidR="003A5EDD" w:rsidRPr="00BF4CD1" w:rsidRDefault="00CC31E7">
            <w:pPr>
              <w:rPr>
                <w:rFonts w:ascii="Arial Narrow" w:eastAsia="Arial Narrow" w:hAnsi="Arial Narrow" w:cs="Arial Narrow"/>
                <w:bCs/>
                <w:iCs/>
              </w:rPr>
            </w:pPr>
            <w:r w:rsidRPr="00BF4CD1">
              <w:rPr>
                <w:rFonts w:ascii="Arial Narrow" w:eastAsia="Arial Narrow" w:hAnsi="Arial Narrow" w:cs="Arial Narrow"/>
                <w:bCs/>
                <w:iCs/>
              </w:rPr>
              <w:t>detaljno predstavljanje kratkoročnih i dugoročnih prednosti uključenosti škole u projekt, predstaviti koristi za učenike odnosno njihov osobni i školski uspjeh, promocija i kultura škole</w:t>
            </w:r>
          </w:p>
        </w:tc>
      </w:tr>
      <w:tr w:rsidR="003A5EDD" w14:paraId="683C2972" w14:textId="77777777">
        <w:tc>
          <w:tcPr>
            <w:tcW w:w="4536" w:type="dxa"/>
            <w:shd w:val="clear" w:color="auto" w:fill="auto"/>
            <w:tcMar>
              <w:top w:w="100" w:type="dxa"/>
              <w:left w:w="100" w:type="dxa"/>
              <w:bottom w:w="100" w:type="dxa"/>
              <w:right w:w="100" w:type="dxa"/>
            </w:tcMar>
          </w:tcPr>
          <w:p w14:paraId="5B5BA319" w14:textId="77777777" w:rsidR="003A5EDD" w:rsidRPr="00BF4CD1" w:rsidRDefault="00CC31E7">
            <w:pPr>
              <w:rPr>
                <w:rFonts w:ascii="Arial Narrow" w:eastAsia="Arial Narrow" w:hAnsi="Arial Narrow" w:cs="Arial Narrow"/>
                <w:bCs/>
                <w:iCs/>
              </w:rPr>
            </w:pPr>
            <w:r w:rsidRPr="00BF4CD1">
              <w:rPr>
                <w:rFonts w:ascii="Arial Narrow" w:eastAsia="Arial Narrow" w:hAnsi="Arial Narrow" w:cs="Arial Narrow"/>
                <w:bCs/>
                <w:iCs/>
              </w:rPr>
              <w:t>Otpor roditelja u dodatnom angažmanu njihove djece (izvanškolske aktivnosti), strah od preopterećenosti</w:t>
            </w:r>
          </w:p>
        </w:tc>
        <w:tc>
          <w:tcPr>
            <w:tcW w:w="4536" w:type="dxa"/>
            <w:shd w:val="clear" w:color="auto" w:fill="auto"/>
            <w:tcMar>
              <w:top w:w="100" w:type="dxa"/>
              <w:left w:w="100" w:type="dxa"/>
              <w:bottom w:w="100" w:type="dxa"/>
              <w:right w:w="100" w:type="dxa"/>
            </w:tcMar>
          </w:tcPr>
          <w:p w14:paraId="658CDE61" w14:textId="77777777" w:rsidR="003A5EDD" w:rsidRPr="00BF4CD1" w:rsidRDefault="00CC31E7">
            <w:pPr>
              <w:rPr>
                <w:rFonts w:ascii="Arial Narrow" w:eastAsia="Arial Narrow" w:hAnsi="Arial Narrow" w:cs="Arial Narrow"/>
                <w:bCs/>
                <w:iCs/>
              </w:rPr>
            </w:pPr>
            <w:r w:rsidRPr="00BF4CD1">
              <w:rPr>
                <w:rFonts w:ascii="Arial Narrow" w:eastAsia="Arial Narrow" w:hAnsi="Arial Narrow" w:cs="Arial Narrow"/>
                <w:bCs/>
                <w:iCs/>
              </w:rPr>
              <w:t>detaljno predstavljanje projekta, kvalitetno provođenje slobodnog vremena učenika, predstaviti koristi za učenike odnosno njihov osobni i školski uspjeh</w:t>
            </w:r>
          </w:p>
        </w:tc>
      </w:tr>
      <w:tr w:rsidR="003A5EDD" w14:paraId="42B46096" w14:textId="77777777">
        <w:tc>
          <w:tcPr>
            <w:tcW w:w="4536" w:type="dxa"/>
            <w:shd w:val="clear" w:color="auto" w:fill="auto"/>
            <w:tcMar>
              <w:top w:w="100" w:type="dxa"/>
              <w:left w:w="100" w:type="dxa"/>
              <w:bottom w:w="100" w:type="dxa"/>
              <w:right w:w="100" w:type="dxa"/>
            </w:tcMar>
          </w:tcPr>
          <w:p w14:paraId="670EDE11" w14:textId="77777777" w:rsidR="003A5EDD" w:rsidRPr="00BF4CD1" w:rsidRDefault="00CC31E7">
            <w:pPr>
              <w:rPr>
                <w:rFonts w:ascii="Arial Narrow" w:eastAsia="Arial Narrow" w:hAnsi="Arial Narrow" w:cs="Arial Narrow"/>
                <w:bCs/>
                <w:iCs/>
              </w:rPr>
            </w:pPr>
            <w:r w:rsidRPr="00BF4CD1">
              <w:rPr>
                <w:rFonts w:ascii="Arial Narrow" w:eastAsia="Arial Narrow" w:hAnsi="Arial Narrow" w:cs="Arial Narrow"/>
                <w:bCs/>
                <w:iCs/>
              </w:rPr>
              <w:t>Financiranje projekta</w:t>
            </w:r>
          </w:p>
        </w:tc>
        <w:tc>
          <w:tcPr>
            <w:tcW w:w="4536" w:type="dxa"/>
            <w:shd w:val="clear" w:color="auto" w:fill="auto"/>
            <w:tcMar>
              <w:top w:w="100" w:type="dxa"/>
              <w:left w:w="100" w:type="dxa"/>
              <w:bottom w:w="100" w:type="dxa"/>
              <w:right w:w="100" w:type="dxa"/>
            </w:tcMar>
          </w:tcPr>
          <w:p w14:paraId="406A2258" w14:textId="77777777" w:rsidR="003A5EDD" w:rsidRPr="00BF4CD1" w:rsidRDefault="00CC31E7">
            <w:pPr>
              <w:rPr>
                <w:rFonts w:ascii="Arial Narrow" w:eastAsia="Arial Narrow" w:hAnsi="Arial Narrow" w:cs="Arial Narrow"/>
                <w:bCs/>
                <w:iCs/>
              </w:rPr>
            </w:pPr>
            <w:r w:rsidRPr="00BF4CD1">
              <w:rPr>
                <w:rFonts w:ascii="Arial Narrow" w:eastAsia="Arial Narrow" w:hAnsi="Arial Narrow" w:cs="Arial Narrow"/>
                <w:bCs/>
                <w:iCs/>
              </w:rPr>
              <w:t>financiranje kroz projekt, donacije, sponzorstva</w:t>
            </w:r>
          </w:p>
        </w:tc>
      </w:tr>
      <w:tr w:rsidR="003A5EDD" w14:paraId="7B786DEC" w14:textId="77777777">
        <w:tc>
          <w:tcPr>
            <w:tcW w:w="4536" w:type="dxa"/>
            <w:shd w:val="clear" w:color="auto" w:fill="auto"/>
            <w:tcMar>
              <w:top w:w="100" w:type="dxa"/>
              <w:left w:w="100" w:type="dxa"/>
              <w:bottom w:w="100" w:type="dxa"/>
              <w:right w:w="100" w:type="dxa"/>
            </w:tcMar>
          </w:tcPr>
          <w:p w14:paraId="1CEA336F" w14:textId="77777777" w:rsidR="003A5EDD" w:rsidRPr="00BF4CD1" w:rsidRDefault="00CC31E7">
            <w:pPr>
              <w:rPr>
                <w:rFonts w:ascii="Arial Narrow" w:eastAsia="Arial Narrow" w:hAnsi="Arial Narrow" w:cs="Arial Narrow"/>
                <w:bCs/>
                <w:iCs/>
              </w:rPr>
            </w:pPr>
            <w:r w:rsidRPr="00BF4CD1">
              <w:rPr>
                <w:rFonts w:ascii="Arial Narrow" w:eastAsia="Arial Narrow" w:hAnsi="Arial Narrow" w:cs="Arial Narrow"/>
                <w:bCs/>
                <w:iCs/>
              </w:rPr>
              <w:t>Administrativni pritisak</w:t>
            </w:r>
          </w:p>
        </w:tc>
        <w:tc>
          <w:tcPr>
            <w:tcW w:w="4536" w:type="dxa"/>
            <w:shd w:val="clear" w:color="auto" w:fill="auto"/>
            <w:tcMar>
              <w:top w:w="100" w:type="dxa"/>
              <w:left w:w="100" w:type="dxa"/>
              <w:bottom w:w="100" w:type="dxa"/>
              <w:right w:w="100" w:type="dxa"/>
            </w:tcMar>
          </w:tcPr>
          <w:p w14:paraId="5FC3F41A" w14:textId="77777777" w:rsidR="003A5EDD" w:rsidRPr="00BF4CD1" w:rsidRDefault="00CC31E7">
            <w:pPr>
              <w:rPr>
                <w:rFonts w:ascii="Arial Narrow" w:eastAsia="Arial Narrow" w:hAnsi="Arial Narrow" w:cs="Arial Narrow"/>
                <w:bCs/>
                <w:iCs/>
              </w:rPr>
            </w:pPr>
            <w:r w:rsidRPr="00BF4CD1">
              <w:rPr>
                <w:rFonts w:ascii="Arial Narrow" w:eastAsia="Arial Narrow" w:hAnsi="Arial Narrow" w:cs="Arial Narrow"/>
                <w:bCs/>
                <w:iCs/>
              </w:rPr>
              <w:t>ravnomjerna podjela poslova, podrška projektnih partnera, volontera i ostalih radnika škole</w:t>
            </w:r>
          </w:p>
        </w:tc>
      </w:tr>
      <w:tr w:rsidR="003A5EDD" w14:paraId="6297B0D1" w14:textId="77777777">
        <w:tc>
          <w:tcPr>
            <w:tcW w:w="4536" w:type="dxa"/>
            <w:shd w:val="clear" w:color="auto" w:fill="auto"/>
            <w:tcMar>
              <w:top w:w="100" w:type="dxa"/>
              <w:left w:w="100" w:type="dxa"/>
              <w:bottom w:w="100" w:type="dxa"/>
              <w:right w:w="100" w:type="dxa"/>
            </w:tcMar>
          </w:tcPr>
          <w:p w14:paraId="561DE6D3" w14:textId="77777777" w:rsidR="003A5EDD" w:rsidRPr="00BF4CD1" w:rsidRDefault="00CC31E7">
            <w:pPr>
              <w:rPr>
                <w:rFonts w:ascii="Arial Narrow" w:eastAsia="Arial Narrow" w:hAnsi="Arial Narrow" w:cs="Arial Narrow"/>
                <w:bCs/>
                <w:iCs/>
              </w:rPr>
            </w:pPr>
            <w:r w:rsidRPr="00BF4CD1">
              <w:rPr>
                <w:rFonts w:ascii="Arial Narrow" w:eastAsia="Arial Narrow" w:hAnsi="Arial Narrow" w:cs="Arial Narrow"/>
                <w:bCs/>
                <w:iCs/>
              </w:rPr>
              <w:t>Zadržati interes učenika za rad na projektu</w:t>
            </w:r>
          </w:p>
        </w:tc>
        <w:tc>
          <w:tcPr>
            <w:tcW w:w="4536" w:type="dxa"/>
            <w:shd w:val="clear" w:color="auto" w:fill="auto"/>
            <w:tcMar>
              <w:top w:w="100" w:type="dxa"/>
              <w:left w:w="100" w:type="dxa"/>
              <w:bottom w:w="100" w:type="dxa"/>
              <w:right w:w="100" w:type="dxa"/>
            </w:tcMar>
          </w:tcPr>
          <w:p w14:paraId="542D22AA" w14:textId="77777777" w:rsidR="003A5EDD" w:rsidRPr="00BF4CD1" w:rsidRDefault="00CC31E7">
            <w:pPr>
              <w:rPr>
                <w:rFonts w:ascii="Arial Narrow" w:eastAsia="Arial Narrow" w:hAnsi="Arial Narrow" w:cs="Arial Narrow"/>
                <w:bCs/>
                <w:iCs/>
              </w:rPr>
            </w:pPr>
            <w:r w:rsidRPr="00BF4CD1">
              <w:rPr>
                <w:rFonts w:ascii="Arial Narrow" w:eastAsia="Arial Narrow" w:hAnsi="Arial Narrow" w:cs="Arial Narrow"/>
                <w:bCs/>
                <w:iCs/>
              </w:rPr>
              <w:t>brendiranje projekta, pravovremene povratne informacije, aktivna uključenost u projekt</w:t>
            </w:r>
          </w:p>
        </w:tc>
      </w:tr>
      <w:tr w:rsidR="003A5EDD" w14:paraId="11AFA04F" w14:textId="77777777">
        <w:tc>
          <w:tcPr>
            <w:tcW w:w="4536" w:type="dxa"/>
            <w:shd w:val="clear" w:color="auto" w:fill="auto"/>
            <w:tcMar>
              <w:top w:w="100" w:type="dxa"/>
              <w:left w:w="100" w:type="dxa"/>
              <w:bottom w:w="100" w:type="dxa"/>
              <w:right w:w="100" w:type="dxa"/>
            </w:tcMar>
          </w:tcPr>
          <w:p w14:paraId="706732B1" w14:textId="77777777" w:rsidR="003A5EDD" w:rsidRPr="00BF4CD1" w:rsidRDefault="00CC31E7">
            <w:pPr>
              <w:rPr>
                <w:rFonts w:ascii="Arial Narrow" w:eastAsia="Arial Narrow" w:hAnsi="Arial Narrow" w:cs="Arial Narrow"/>
                <w:bCs/>
                <w:iCs/>
              </w:rPr>
            </w:pPr>
            <w:r w:rsidRPr="00BF4CD1">
              <w:rPr>
                <w:rFonts w:ascii="Arial Narrow" w:eastAsia="Arial Narrow" w:hAnsi="Arial Narrow" w:cs="Arial Narrow"/>
                <w:bCs/>
                <w:iCs/>
              </w:rPr>
              <w:t>Ishođenje dozvola za radove na jezerima Savica</w:t>
            </w:r>
          </w:p>
        </w:tc>
        <w:tc>
          <w:tcPr>
            <w:tcW w:w="4536" w:type="dxa"/>
            <w:shd w:val="clear" w:color="auto" w:fill="auto"/>
            <w:tcMar>
              <w:top w:w="100" w:type="dxa"/>
              <w:left w:w="100" w:type="dxa"/>
              <w:bottom w:w="100" w:type="dxa"/>
              <w:right w:w="100" w:type="dxa"/>
            </w:tcMar>
          </w:tcPr>
          <w:p w14:paraId="4210984D" w14:textId="77777777" w:rsidR="003A5EDD" w:rsidRPr="00BF4CD1" w:rsidRDefault="00CC31E7">
            <w:pPr>
              <w:rPr>
                <w:rFonts w:ascii="Arial Narrow" w:eastAsia="Arial Narrow" w:hAnsi="Arial Narrow" w:cs="Arial Narrow"/>
                <w:bCs/>
                <w:iCs/>
              </w:rPr>
            </w:pPr>
            <w:r w:rsidRPr="00BF4CD1">
              <w:rPr>
                <w:rFonts w:ascii="Arial Narrow" w:eastAsia="Arial Narrow" w:hAnsi="Arial Narrow" w:cs="Arial Narrow"/>
                <w:bCs/>
                <w:iCs/>
              </w:rPr>
              <w:t>detaljno predstavljanje kratkoročnih i dugoročnih prednosti uključenosti škole u projekt, predstaviti koristi za učenike i građane</w:t>
            </w:r>
          </w:p>
        </w:tc>
      </w:tr>
    </w:tbl>
    <w:p w14:paraId="19A5C47A" w14:textId="77777777" w:rsidR="003A5EDD" w:rsidRDefault="003A5EDD">
      <w:pPr>
        <w:spacing w:line="240" w:lineRule="auto"/>
        <w:rPr>
          <w:rFonts w:ascii="Arial Narrow" w:eastAsia="Arial Narrow" w:hAnsi="Arial Narrow" w:cs="Arial Narrow"/>
          <w:b/>
          <w:i/>
          <w:color w:val="00B050"/>
        </w:rPr>
      </w:pPr>
    </w:p>
    <w:p w14:paraId="076F44A1" w14:textId="77777777" w:rsidR="003A5EDD" w:rsidRDefault="00CC31E7">
      <w:pPr>
        <w:numPr>
          <w:ilvl w:val="0"/>
          <w:numId w:val="3"/>
        </w:numPr>
        <w:pBdr>
          <w:top w:val="nil"/>
          <w:left w:val="nil"/>
          <w:bottom w:val="nil"/>
          <w:right w:val="nil"/>
          <w:between w:val="nil"/>
        </w:pBdr>
        <w:spacing w:line="240" w:lineRule="auto"/>
      </w:pPr>
      <w:r>
        <w:rPr>
          <w:rFonts w:ascii="Arial Narrow" w:eastAsia="Arial Narrow" w:hAnsi="Arial Narrow" w:cs="Arial Narrow"/>
          <w:b/>
          <w:color w:val="000000"/>
        </w:rPr>
        <w:t>Način praćenja i vrednovanja projekta</w:t>
      </w:r>
      <w:r>
        <w:rPr>
          <w:rFonts w:ascii="Arial Narrow" w:eastAsia="Arial Narrow" w:hAnsi="Arial Narrow" w:cs="Arial Narrow"/>
          <w:b/>
        </w:rPr>
        <w:t xml:space="preserve">: </w:t>
      </w:r>
    </w:p>
    <w:p w14:paraId="2AEED14C" w14:textId="5A83F9A3" w:rsidR="00C762B8" w:rsidRPr="00BF4CD1" w:rsidRDefault="00D2493C" w:rsidP="00A421ED">
      <w:pPr>
        <w:pStyle w:val="StandardWeb"/>
        <w:spacing w:before="0" w:beforeAutospacing="0" w:after="0" w:afterAutospacing="0" w:line="360" w:lineRule="auto"/>
        <w:ind w:left="720"/>
        <w:jc w:val="both"/>
        <w:rPr>
          <w:rFonts w:ascii="Arial Narrow" w:hAnsi="Arial Narrow" w:cs="Calibri"/>
          <w:bCs/>
          <w:sz w:val="22"/>
          <w:szCs w:val="22"/>
        </w:rPr>
      </w:pPr>
      <w:r w:rsidRPr="00BF4CD1">
        <w:rPr>
          <w:rFonts w:ascii="Arial Narrow" w:hAnsi="Arial Narrow" w:cs="Calibri"/>
          <w:bCs/>
          <w:sz w:val="22"/>
          <w:szCs w:val="22"/>
        </w:rPr>
        <w:t>1</w:t>
      </w:r>
      <w:r>
        <w:rPr>
          <w:rFonts w:ascii="Arial Narrow" w:hAnsi="Arial Narrow" w:cs="Calibri"/>
          <w:b/>
          <w:sz w:val="22"/>
          <w:szCs w:val="22"/>
        </w:rPr>
        <w:t xml:space="preserve">. </w:t>
      </w:r>
      <w:r w:rsidR="00C762B8" w:rsidRPr="00BF4CD1">
        <w:rPr>
          <w:rFonts w:ascii="Arial Narrow" w:hAnsi="Arial Narrow" w:cs="Calibri"/>
          <w:bCs/>
          <w:sz w:val="22"/>
          <w:szCs w:val="22"/>
        </w:rPr>
        <w:t xml:space="preserve">Sukladno opisu aktivnosti, postojat će </w:t>
      </w:r>
      <w:r w:rsidR="00C762B8" w:rsidRPr="00BF4CD1">
        <w:rPr>
          <w:rFonts w:ascii="Arial Narrow" w:hAnsi="Arial Narrow" w:cs="Calibri"/>
          <w:bCs/>
          <w:i/>
          <w:iCs/>
          <w:sz w:val="22"/>
          <w:szCs w:val="22"/>
        </w:rPr>
        <w:t xml:space="preserve">potpisna lista </w:t>
      </w:r>
      <w:r w:rsidRPr="00BF4CD1">
        <w:rPr>
          <w:rFonts w:ascii="Arial Narrow" w:hAnsi="Arial Narrow" w:cs="Calibri"/>
          <w:bCs/>
          <w:sz w:val="22"/>
          <w:szCs w:val="22"/>
        </w:rPr>
        <w:t xml:space="preserve">kao dokaz prisutnosti </w:t>
      </w:r>
      <w:r w:rsidR="00C762B8" w:rsidRPr="00BF4CD1">
        <w:rPr>
          <w:rFonts w:ascii="Arial Narrow" w:hAnsi="Arial Narrow" w:cs="Calibri"/>
          <w:bCs/>
          <w:sz w:val="22"/>
          <w:szCs w:val="22"/>
        </w:rPr>
        <w:t>članova projekt</w:t>
      </w:r>
      <w:r w:rsidR="00151FAB" w:rsidRPr="00BF4CD1">
        <w:rPr>
          <w:rFonts w:ascii="Arial Narrow" w:hAnsi="Arial Narrow" w:cs="Calibri"/>
          <w:bCs/>
          <w:sz w:val="22"/>
          <w:szCs w:val="22"/>
        </w:rPr>
        <w:t xml:space="preserve">nog tima, volontera i </w:t>
      </w:r>
      <w:r w:rsidR="00C762B8" w:rsidRPr="00BF4CD1">
        <w:rPr>
          <w:rFonts w:ascii="Arial Narrow" w:hAnsi="Arial Narrow" w:cs="Calibri"/>
          <w:bCs/>
          <w:sz w:val="22"/>
          <w:szCs w:val="22"/>
        </w:rPr>
        <w:t>vanjskih suradnika u provođenju aktivnosti.  </w:t>
      </w:r>
    </w:p>
    <w:p w14:paraId="26E007E9" w14:textId="5C4C9BB8" w:rsidR="00C762B8" w:rsidRPr="00BF4CD1" w:rsidRDefault="00C762B8" w:rsidP="00A421ED">
      <w:pPr>
        <w:pStyle w:val="StandardWeb"/>
        <w:spacing w:before="0" w:beforeAutospacing="0" w:after="0" w:afterAutospacing="0" w:line="360" w:lineRule="auto"/>
        <w:ind w:left="720"/>
        <w:jc w:val="both"/>
        <w:rPr>
          <w:rFonts w:ascii="Arial Narrow" w:hAnsi="Arial Narrow" w:cs="Calibri"/>
          <w:bCs/>
          <w:sz w:val="22"/>
          <w:szCs w:val="22"/>
        </w:rPr>
      </w:pPr>
      <w:r w:rsidRPr="00BF4CD1">
        <w:rPr>
          <w:rFonts w:ascii="Arial Narrow" w:hAnsi="Arial Narrow" w:cs="Calibri"/>
          <w:bCs/>
          <w:sz w:val="22"/>
          <w:szCs w:val="22"/>
        </w:rPr>
        <w:t>2.</w:t>
      </w:r>
      <w:r w:rsidR="00D2493C" w:rsidRPr="00BF4CD1">
        <w:rPr>
          <w:rFonts w:ascii="Arial Narrow" w:hAnsi="Arial Narrow"/>
          <w:bCs/>
          <w:sz w:val="14"/>
          <w:szCs w:val="14"/>
        </w:rPr>
        <w:t xml:space="preserve"> </w:t>
      </w:r>
      <w:r w:rsidR="00D2493C" w:rsidRPr="00BF4CD1">
        <w:rPr>
          <w:rFonts w:ascii="Arial Narrow" w:hAnsi="Arial Narrow" w:cs="Calibri"/>
          <w:bCs/>
          <w:sz w:val="22"/>
          <w:szCs w:val="22"/>
        </w:rPr>
        <w:t>Vrednovanje rezultata projekta</w:t>
      </w:r>
      <w:r w:rsidRPr="00BF4CD1">
        <w:rPr>
          <w:rFonts w:ascii="Arial Narrow" w:hAnsi="Arial Narrow" w:cs="Calibri"/>
          <w:bCs/>
          <w:sz w:val="22"/>
          <w:szCs w:val="22"/>
        </w:rPr>
        <w:t xml:space="preserve"> ostvarit će se kroz </w:t>
      </w:r>
      <w:r w:rsidRPr="00BF4CD1">
        <w:rPr>
          <w:rFonts w:ascii="Arial Narrow" w:hAnsi="Arial Narrow" w:cs="Calibri"/>
          <w:bCs/>
          <w:i/>
          <w:iCs/>
          <w:sz w:val="22"/>
          <w:szCs w:val="22"/>
        </w:rPr>
        <w:t>ulazne i izlazne anketne upitnike za učenike šestih razreda.</w:t>
      </w:r>
      <w:r w:rsidR="00D2493C" w:rsidRPr="00BF4CD1">
        <w:rPr>
          <w:rFonts w:ascii="Arial Narrow" w:hAnsi="Arial Narrow" w:cs="Calibri"/>
          <w:bCs/>
          <w:sz w:val="22"/>
          <w:szCs w:val="22"/>
        </w:rPr>
        <w:t xml:space="preserve"> </w:t>
      </w:r>
      <w:r w:rsidRPr="00BF4CD1">
        <w:rPr>
          <w:rFonts w:ascii="Arial Narrow" w:hAnsi="Arial Narrow" w:cs="Calibri"/>
          <w:bCs/>
          <w:sz w:val="22"/>
          <w:szCs w:val="22"/>
        </w:rPr>
        <w:t>Kroz anketne upitnike napr</w:t>
      </w:r>
      <w:r w:rsidR="00D2493C" w:rsidRPr="00BF4CD1">
        <w:rPr>
          <w:rFonts w:ascii="Arial Narrow" w:hAnsi="Arial Narrow" w:cs="Calibri"/>
          <w:bCs/>
          <w:sz w:val="22"/>
          <w:szCs w:val="22"/>
        </w:rPr>
        <w:t xml:space="preserve">avit će se usporedba učeničkih </w:t>
      </w:r>
      <w:r w:rsidRPr="00BF4CD1">
        <w:rPr>
          <w:rFonts w:ascii="Arial Narrow" w:hAnsi="Arial Narrow" w:cs="Calibri"/>
          <w:bCs/>
          <w:sz w:val="22"/>
          <w:szCs w:val="22"/>
        </w:rPr>
        <w:t>mišljenja (o provedbi nastave na otvorenom) i znanja (o postojanju i značajkama prir</w:t>
      </w:r>
      <w:r w:rsidR="00D2493C" w:rsidRPr="00BF4CD1">
        <w:rPr>
          <w:rFonts w:ascii="Arial Narrow" w:hAnsi="Arial Narrow" w:cs="Calibri"/>
          <w:bCs/>
          <w:sz w:val="22"/>
          <w:szCs w:val="22"/>
        </w:rPr>
        <w:t xml:space="preserve">odnog resursa u blizini škole) </w:t>
      </w:r>
      <w:r w:rsidRPr="00BF4CD1">
        <w:rPr>
          <w:rFonts w:ascii="Arial Narrow" w:hAnsi="Arial Narrow" w:cs="Calibri"/>
          <w:bCs/>
          <w:sz w:val="22"/>
          <w:szCs w:val="22"/>
        </w:rPr>
        <w:t>na početku i na kraju projekta, kada se završe sve aktivnosti.</w:t>
      </w:r>
    </w:p>
    <w:p w14:paraId="07DEFBC6" w14:textId="3E70C7D4" w:rsidR="00D2493C" w:rsidRPr="00BF4CD1" w:rsidRDefault="00C762B8" w:rsidP="00A421ED">
      <w:pPr>
        <w:pStyle w:val="StandardWeb"/>
        <w:spacing w:before="0" w:beforeAutospacing="0" w:after="0" w:afterAutospacing="0" w:line="360" w:lineRule="auto"/>
        <w:ind w:left="720"/>
        <w:jc w:val="both"/>
        <w:rPr>
          <w:rFonts w:ascii="Arial Narrow" w:hAnsi="Arial Narrow" w:cs="Calibri"/>
          <w:bCs/>
          <w:sz w:val="22"/>
          <w:szCs w:val="22"/>
        </w:rPr>
      </w:pPr>
      <w:r w:rsidRPr="00BF4CD1">
        <w:rPr>
          <w:rFonts w:ascii="Arial Narrow" w:hAnsi="Arial Narrow" w:cs="Calibri"/>
          <w:bCs/>
          <w:sz w:val="22"/>
          <w:szCs w:val="22"/>
        </w:rPr>
        <w:t>3.</w:t>
      </w:r>
      <w:r w:rsidR="00D2493C" w:rsidRPr="00BF4CD1">
        <w:rPr>
          <w:rFonts w:ascii="Arial Narrow" w:hAnsi="Arial Narrow"/>
          <w:bCs/>
          <w:sz w:val="14"/>
          <w:szCs w:val="14"/>
        </w:rPr>
        <w:t xml:space="preserve"> </w:t>
      </w:r>
      <w:r w:rsidRPr="00BF4CD1">
        <w:rPr>
          <w:rFonts w:ascii="Arial Narrow" w:hAnsi="Arial Narrow" w:cs="Calibri"/>
          <w:bCs/>
          <w:sz w:val="22"/>
          <w:szCs w:val="22"/>
        </w:rPr>
        <w:t xml:space="preserve">Nakon svake provedene aktivnosti članovi projektnog tima sastavit će </w:t>
      </w:r>
      <w:r w:rsidRPr="00BF4CD1">
        <w:rPr>
          <w:rFonts w:ascii="Arial Narrow" w:hAnsi="Arial Narrow" w:cs="Calibri"/>
          <w:bCs/>
          <w:i/>
          <w:iCs/>
          <w:sz w:val="22"/>
          <w:szCs w:val="22"/>
        </w:rPr>
        <w:t>izvješće</w:t>
      </w:r>
      <w:r w:rsidRPr="00BF4CD1">
        <w:rPr>
          <w:rFonts w:ascii="Arial Narrow" w:hAnsi="Arial Narrow" w:cs="Calibri"/>
          <w:bCs/>
          <w:sz w:val="22"/>
          <w:szCs w:val="22"/>
        </w:rPr>
        <w:t xml:space="preserve"> i dati ga na uvid voditeljici tima te zamjenici voditeljice.</w:t>
      </w:r>
    </w:p>
    <w:p w14:paraId="6EA7667A" w14:textId="14D159DA" w:rsidR="00C762B8" w:rsidRPr="00BF4CD1" w:rsidRDefault="00C762B8" w:rsidP="00A421ED">
      <w:pPr>
        <w:pStyle w:val="StandardWeb"/>
        <w:spacing w:before="0" w:beforeAutospacing="0" w:after="0" w:afterAutospacing="0" w:line="360" w:lineRule="auto"/>
        <w:ind w:left="720"/>
        <w:jc w:val="both"/>
        <w:rPr>
          <w:rFonts w:ascii="Arial Narrow" w:hAnsi="Arial Narrow" w:cs="Calibri"/>
          <w:bCs/>
          <w:sz w:val="22"/>
          <w:szCs w:val="22"/>
        </w:rPr>
      </w:pPr>
      <w:r w:rsidRPr="00BF4CD1">
        <w:rPr>
          <w:rFonts w:ascii="Arial Narrow" w:hAnsi="Arial Narrow" w:cs="Calibri"/>
          <w:bCs/>
          <w:sz w:val="22"/>
          <w:szCs w:val="22"/>
        </w:rPr>
        <w:t>4.</w:t>
      </w:r>
      <w:r w:rsidR="00D2493C" w:rsidRPr="00BF4CD1">
        <w:rPr>
          <w:rFonts w:ascii="Arial Narrow" w:hAnsi="Arial Narrow"/>
          <w:bCs/>
          <w:sz w:val="14"/>
          <w:szCs w:val="14"/>
        </w:rPr>
        <w:t xml:space="preserve"> </w:t>
      </w:r>
      <w:r w:rsidRPr="00BF4CD1">
        <w:rPr>
          <w:rFonts w:ascii="Arial Narrow" w:hAnsi="Arial Narrow" w:cs="Calibri"/>
          <w:bCs/>
          <w:sz w:val="22"/>
          <w:szCs w:val="22"/>
        </w:rPr>
        <w:t xml:space="preserve">Svaka provedena aktivnost bit će zabilježena </w:t>
      </w:r>
      <w:r w:rsidRPr="00BF4CD1">
        <w:rPr>
          <w:rFonts w:ascii="Arial Narrow" w:hAnsi="Arial Narrow" w:cs="Calibri"/>
          <w:bCs/>
          <w:i/>
          <w:iCs/>
          <w:sz w:val="22"/>
          <w:szCs w:val="22"/>
        </w:rPr>
        <w:t>fotografijom i/ili videozapisom</w:t>
      </w:r>
      <w:r w:rsidRPr="00BF4CD1">
        <w:rPr>
          <w:rFonts w:ascii="Arial Narrow" w:hAnsi="Arial Narrow" w:cs="Calibri"/>
          <w:bCs/>
          <w:sz w:val="22"/>
          <w:szCs w:val="22"/>
        </w:rPr>
        <w:t xml:space="preserve"> te će, uz potpisnu listu, biti dokaz o pravovremenoj provedbi projektnih aktivnosti. </w:t>
      </w:r>
    </w:p>
    <w:p w14:paraId="2713399A" w14:textId="7A108785" w:rsidR="00C762B8" w:rsidRPr="00BF4CD1" w:rsidRDefault="00C762B8" w:rsidP="00A421ED">
      <w:pPr>
        <w:pStyle w:val="StandardWeb"/>
        <w:spacing w:before="0" w:beforeAutospacing="0" w:after="0" w:afterAutospacing="0" w:line="360" w:lineRule="auto"/>
        <w:ind w:left="720"/>
        <w:jc w:val="both"/>
        <w:rPr>
          <w:rFonts w:ascii="Arial Narrow" w:hAnsi="Arial Narrow"/>
          <w:bCs/>
          <w:sz w:val="14"/>
          <w:szCs w:val="14"/>
        </w:rPr>
      </w:pPr>
      <w:r w:rsidRPr="00BF4CD1">
        <w:rPr>
          <w:rFonts w:ascii="Arial Narrow" w:hAnsi="Arial Narrow" w:cs="Calibri"/>
          <w:bCs/>
          <w:sz w:val="22"/>
          <w:szCs w:val="22"/>
        </w:rPr>
        <w:lastRenderedPageBreak/>
        <w:t>5.</w:t>
      </w:r>
      <w:r w:rsidRPr="00BF4CD1">
        <w:rPr>
          <w:rFonts w:ascii="Arial Narrow" w:hAnsi="Arial Narrow"/>
          <w:bCs/>
          <w:sz w:val="14"/>
          <w:szCs w:val="14"/>
        </w:rPr>
        <w:t xml:space="preserve"> </w:t>
      </w:r>
      <w:r w:rsidRPr="00BF4CD1">
        <w:rPr>
          <w:rFonts w:ascii="Arial Narrow" w:hAnsi="Arial Narrow" w:cs="Calibri"/>
          <w:bCs/>
          <w:sz w:val="22"/>
          <w:szCs w:val="22"/>
        </w:rPr>
        <w:t xml:space="preserve">Sve informacije o projektu i provedenim aktivnostima moći će se pronaći na </w:t>
      </w:r>
      <w:r w:rsidRPr="00BF4CD1">
        <w:rPr>
          <w:rFonts w:ascii="Arial Narrow" w:hAnsi="Arial Narrow" w:cs="Calibri"/>
          <w:bCs/>
          <w:i/>
          <w:iCs/>
          <w:sz w:val="22"/>
          <w:szCs w:val="22"/>
        </w:rPr>
        <w:t>web stranici škole</w:t>
      </w:r>
      <w:r w:rsidRPr="00BF4CD1">
        <w:rPr>
          <w:rFonts w:ascii="Arial Narrow" w:hAnsi="Arial Narrow" w:cs="Calibri"/>
          <w:bCs/>
          <w:sz w:val="22"/>
          <w:szCs w:val="22"/>
        </w:rPr>
        <w:t>. Pravovremeno ćemo objavljivati članke o provedenim projektnim aktivnostima.</w:t>
      </w:r>
    </w:p>
    <w:p w14:paraId="27959659" w14:textId="44B9214F" w:rsidR="00C762B8" w:rsidRPr="00BF4CD1" w:rsidRDefault="00C762B8" w:rsidP="00A421ED">
      <w:pPr>
        <w:pStyle w:val="StandardWeb"/>
        <w:spacing w:before="0" w:beforeAutospacing="0" w:after="0" w:afterAutospacing="0" w:line="360" w:lineRule="auto"/>
        <w:ind w:left="720"/>
        <w:jc w:val="both"/>
        <w:rPr>
          <w:rFonts w:ascii="Arial Narrow" w:hAnsi="Arial Narrow" w:cs="Calibri"/>
          <w:bCs/>
          <w:sz w:val="22"/>
          <w:szCs w:val="22"/>
        </w:rPr>
      </w:pPr>
      <w:r w:rsidRPr="00BF4CD1">
        <w:rPr>
          <w:rFonts w:ascii="Arial Narrow" w:hAnsi="Arial Narrow" w:cs="Calibri"/>
          <w:bCs/>
          <w:sz w:val="22"/>
          <w:szCs w:val="22"/>
        </w:rPr>
        <w:t>6.</w:t>
      </w:r>
      <w:r w:rsidR="00D2493C" w:rsidRPr="00BF4CD1">
        <w:rPr>
          <w:rFonts w:ascii="Arial Narrow" w:hAnsi="Arial Narrow"/>
          <w:bCs/>
          <w:sz w:val="14"/>
          <w:szCs w:val="14"/>
        </w:rPr>
        <w:t xml:space="preserve"> </w:t>
      </w:r>
      <w:r w:rsidRPr="00BF4CD1">
        <w:rPr>
          <w:rFonts w:ascii="Arial Narrow" w:hAnsi="Arial Narrow" w:cs="Calibri"/>
          <w:bCs/>
          <w:sz w:val="22"/>
          <w:szCs w:val="22"/>
        </w:rPr>
        <w:t xml:space="preserve">U holu škole bit će postavljen </w:t>
      </w:r>
      <w:r w:rsidR="00151FAB" w:rsidRPr="00BF4CD1">
        <w:rPr>
          <w:rFonts w:ascii="Arial Narrow" w:hAnsi="Arial Narrow" w:cs="Calibri"/>
          <w:bCs/>
          <w:sz w:val="22"/>
          <w:szCs w:val="22"/>
        </w:rPr>
        <w:t xml:space="preserve">jedan stalni i jedan </w:t>
      </w:r>
      <w:r w:rsidRPr="00BF4CD1">
        <w:rPr>
          <w:rFonts w:ascii="Arial Narrow" w:hAnsi="Arial Narrow" w:cs="Calibri"/>
          <w:bCs/>
          <w:i/>
          <w:iCs/>
          <w:sz w:val="22"/>
          <w:szCs w:val="22"/>
        </w:rPr>
        <w:t>promjenjivi ekoprojektni pano</w:t>
      </w:r>
      <w:r w:rsidRPr="00BF4CD1">
        <w:rPr>
          <w:rFonts w:ascii="Arial Narrow" w:hAnsi="Arial Narrow" w:cs="Calibri"/>
          <w:bCs/>
          <w:sz w:val="22"/>
          <w:szCs w:val="22"/>
        </w:rPr>
        <w:t xml:space="preserve"> na kojem će se učenici, </w:t>
      </w:r>
      <w:r w:rsidR="00151FAB" w:rsidRPr="00BF4CD1">
        <w:rPr>
          <w:rFonts w:ascii="Arial Narrow" w:hAnsi="Arial Narrow" w:cs="Calibri"/>
          <w:bCs/>
          <w:sz w:val="22"/>
          <w:szCs w:val="22"/>
        </w:rPr>
        <w:t>radnici</w:t>
      </w:r>
      <w:r w:rsidRPr="00BF4CD1">
        <w:rPr>
          <w:rFonts w:ascii="Arial Narrow" w:hAnsi="Arial Narrow" w:cs="Calibri"/>
          <w:bCs/>
          <w:sz w:val="22"/>
          <w:szCs w:val="22"/>
        </w:rPr>
        <w:t xml:space="preserve"> škole i roditelji moći informirati o provedenim aktivnostima, ali i aktivnostima koje slijede.</w:t>
      </w:r>
    </w:p>
    <w:p w14:paraId="5AD4D5C3" w14:textId="77777777" w:rsidR="003A5EDD" w:rsidRDefault="003A5EDD" w:rsidP="00BF4CD1">
      <w:pPr>
        <w:pBdr>
          <w:top w:val="nil"/>
          <w:left w:val="nil"/>
          <w:bottom w:val="nil"/>
          <w:right w:val="nil"/>
          <w:between w:val="nil"/>
        </w:pBdr>
        <w:spacing w:line="240" w:lineRule="auto"/>
        <w:jc w:val="both"/>
        <w:rPr>
          <w:rFonts w:ascii="Arial Narrow" w:eastAsia="Arial Narrow" w:hAnsi="Arial Narrow" w:cs="Arial Narrow"/>
        </w:rPr>
      </w:pPr>
    </w:p>
    <w:p w14:paraId="32197F85" w14:textId="77777777" w:rsidR="003A5EDD" w:rsidRDefault="00CC31E7">
      <w:pPr>
        <w:numPr>
          <w:ilvl w:val="0"/>
          <w:numId w:val="3"/>
        </w:numPr>
        <w:pBdr>
          <w:top w:val="nil"/>
          <w:left w:val="nil"/>
          <w:bottom w:val="nil"/>
          <w:right w:val="nil"/>
          <w:between w:val="nil"/>
        </w:pBdr>
        <w:spacing w:line="240" w:lineRule="auto"/>
      </w:pPr>
      <w:r>
        <w:rPr>
          <w:rFonts w:ascii="Arial Narrow" w:eastAsia="Arial Narrow" w:hAnsi="Arial Narrow" w:cs="Arial Narrow"/>
          <w:b/>
          <w:color w:val="000000"/>
        </w:rPr>
        <w:t xml:space="preserve">Održivost projekta </w:t>
      </w:r>
    </w:p>
    <w:p w14:paraId="173DD774" w14:textId="7B06CEBF" w:rsidR="003A5EDD" w:rsidRPr="00BF4CD1" w:rsidRDefault="002C0BA4" w:rsidP="00A421ED">
      <w:pPr>
        <w:spacing w:after="0" w:line="360" w:lineRule="auto"/>
        <w:jc w:val="both"/>
        <w:rPr>
          <w:rFonts w:ascii="Arial Narrow" w:eastAsia="Arial Narrow" w:hAnsi="Arial Narrow" w:cs="Arial Narrow"/>
          <w:bCs/>
        </w:rPr>
      </w:pPr>
      <w:r w:rsidRPr="00BF4CD1">
        <w:rPr>
          <w:rFonts w:ascii="Arial Narrow" w:eastAsia="Arial Narrow" w:hAnsi="Arial Narrow" w:cs="Arial Narrow"/>
          <w:bCs/>
        </w:rPr>
        <w:t xml:space="preserve">Kako bi osigurali održivost projekta planiramo uvesti </w:t>
      </w:r>
      <w:r w:rsidR="00CC31E7" w:rsidRPr="00BF4CD1">
        <w:rPr>
          <w:rFonts w:ascii="Arial Narrow" w:eastAsia="Arial Narrow" w:hAnsi="Arial Narrow" w:cs="Arial Narrow"/>
          <w:bCs/>
        </w:rPr>
        <w:t xml:space="preserve">dvije (jesen-zima, proljeće-ljeto) obavezne terenske nastave za sve generacije učenika </w:t>
      </w:r>
      <w:r w:rsidR="007C0548" w:rsidRPr="00BF4CD1">
        <w:rPr>
          <w:rFonts w:ascii="Arial Narrow" w:eastAsia="Arial Narrow" w:hAnsi="Arial Narrow" w:cs="Arial Narrow"/>
          <w:bCs/>
        </w:rPr>
        <w:t xml:space="preserve">škole </w:t>
      </w:r>
      <w:r w:rsidR="00CC31E7" w:rsidRPr="00BF4CD1">
        <w:rPr>
          <w:rFonts w:ascii="Arial Narrow" w:eastAsia="Arial Narrow" w:hAnsi="Arial Narrow" w:cs="Arial Narrow"/>
          <w:bCs/>
        </w:rPr>
        <w:t xml:space="preserve">na jezera Savica u Kurikulum i </w:t>
      </w:r>
      <w:r w:rsidR="007C0548" w:rsidRPr="00BF4CD1">
        <w:rPr>
          <w:rFonts w:ascii="Arial Narrow" w:eastAsia="Arial Narrow" w:hAnsi="Arial Narrow" w:cs="Arial Narrow"/>
          <w:bCs/>
        </w:rPr>
        <w:t>Godišnji plan i program</w:t>
      </w:r>
      <w:r w:rsidR="005D68B1" w:rsidRPr="00BF4CD1">
        <w:rPr>
          <w:rFonts w:ascii="Arial Narrow" w:eastAsia="Arial Narrow" w:hAnsi="Arial Narrow" w:cs="Arial Narrow"/>
          <w:bCs/>
        </w:rPr>
        <w:t xml:space="preserve"> </w:t>
      </w:r>
      <w:r w:rsidR="007C0548" w:rsidRPr="00BF4CD1">
        <w:rPr>
          <w:rFonts w:ascii="Arial Narrow" w:eastAsia="Arial Narrow" w:hAnsi="Arial Narrow" w:cs="Arial Narrow"/>
          <w:bCs/>
        </w:rPr>
        <w:t xml:space="preserve">rada </w:t>
      </w:r>
      <w:r w:rsidR="005D68B1" w:rsidRPr="00BF4CD1">
        <w:rPr>
          <w:rFonts w:ascii="Arial Narrow" w:eastAsia="Arial Narrow" w:hAnsi="Arial Narrow" w:cs="Arial Narrow"/>
          <w:bCs/>
        </w:rPr>
        <w:t>škole.</w:t>
      </w:r>
    </w:p>
    <w:p w14:paraId="3C8FEE09" w14:textId="000BEF57" w:rsidR="003A5EDD" w:rsidRPr="00BF4CD1" w:rsidRDefault="007C0548" w:rsidP="00A421ED">
      <w:pPr>
        <w:spacing w:after="0" w:line="360" w:lineRule="auto"/>
        <w:jc w:val="both"/>
        <w:rPr>
          <w:rFonts w:ascii="Arial Narrow" w:eastAsia="Arial Narrow" w:hAnsi="Arial Narrow" w:cs="Arial Narrow"/>
          <w:bCs/>
        </w:rPr>
      </w:pPr>
      <w:r w:rsidRPr="00BF4CD1">
        <w:rPr>
          <w:rFonts w:ascii="Arial Narrow" w:eastAsia="Arial Narrow" w:hAnsi="Arial Narrow" w:cs="Arial Narrow"/>
          <w:bCs/>
        </w:rPr>
        <w:t xml:space="preserve">Također, u Kurikulum škole redovito uvrštavamo obilježavanje </w:t>
      </w:r>
      <w:r w:rsidR="00CC31E7" w:rsidRPr="00BF4CD1">
        <w:rPr>
          <w:rFonts w:ascii="Arial Narrow" w:eastAsia="Arial Narrow" w:hAnsi="Arial Narrow" w:cs="Arial Narrow"/>
          <w:bCs/>
        </w:rPr>
        <w:t>ekoznačajnih datuma, projektn</w:t>
      </w:r>
      <w:r w:rsidRPr="00BF4CD1">
        <w:rPr>
          <w:rFonts w:ascii="Arial Narrow" w:eastAsia="Arial Narrow" w:hAnsi="Arial Narrow" w:cs="Arial Narrow"/>
          <w:bCs/>
        </w:rPr>
        <w:t>ih</w:t>
      </w:r>
      <w:r w:rsidR="00CC31E7" w:rsidRPr="00BF4CD1">
        <w:rPr>
          <w:rFonts w:ascii="Arial Narrow" w:eastAsia="Arial Narrow" w:hAnsi="Arial Narrow" w:cs="Arial Narrow"/>
          <w:bCs/>
        </w:rPr>
        <w:t xml:space="preserve"> dana </w:t>
      </w:r>
      <w:r w:rsidRPr="00BF4CD1">
        <w:rPr>
          <w:rFonts w:ascii="Arial Narrow" w:eastAsia="Arial Narrow" w:hAnsi="Arial Narrow" w:cs="Arial Narrow"/>
          <w:bCs/>
        </w:rPr>
        <w:t>i slično. S obzirom na to da ćemo u šk. god. 2020./2021. imati uređen prostor na jezerima Savica</w:t>
      </w:r>
      <w:r w:rsidR="00772942" w:rsidRPr="00BF4CD1">
        <w:rPr>
          <w:rFonts w:ascii="Arial Narrow" w:eastAsia="Arial Narrow" w:hAnsi="Arial Narrow" w:cs="Arial Narrow"/>
          <w:bCs/>
        </w:rPr>
        <w:t>,</w:t>
      </w:r>
      <w:r w:rsidRPr="00BF4CD1">
        <w:rPr>
          <w:rFonts w:ascii="Arial Narrow" w:eastAsia="Arial Narrow" w:hAnsi="Arial Narrow" w:cs="Arial Narrow"/>
          <w:bCs/>
        </w:rPr>
        <w:t xml:space="preserve"> sve naše aktivnosti poput eko-projektnog dana, Dana škole, e</w:t>
      </w:r>
      <w:r w:rsidR="00CC31E7" w:rsidRPr="00BF4CD1">
        <w:rPr>
          <w:rFonts w:ascii="Arial Narrow" w:eastAsia="Arial Narrow" w:hAnsi="Arial Narrow" w:cs="Arial Narrow"/>
          <w:bCs/>
        </w:rPr>
        <w:t xml:space="preserve">ko </w:t>
      </w:r>
      <w:r w:rsidRPr="00BF4CD1">
        <w:rPr>
          <w:rFonts w:ascii="Arial Narrow" w:eastAsia="Arial Narrow" w:hAnsi="Arial Narrow" w:cs="Arial Narrow"/>
          <w:bCs/>
        </w:rPr>
        <w:t xml:space="preserve">susreta </w:t>
      </w:r>
      <w:r w:rsidR="00CC31E7" w:rsidRPr="00BF4CD1">
        <w:rPr>
          <w:rFonts w:ascii="Arial Narrow" w:eastAsia="Arial Narrow" w:hAnsi="Arial Narrow" w:cs="Arial Narrow"/>
          <w:bCs/>
        </w:rPr>
        <w:t>(Festival znanosti – prezentacija učeničkih istraživačkih radova</w:t>
      </w:r>
      <w:r w:rsidRPr="00BF4CD1">
        <w:rPr>
          <w:rFonts w:ascii="Arial Narrow" w:eastAsia="Arial Narrow" w:hAnsi="Arial Narrow" w:cs="Arial Narrow"/>
          <w:bCs/>
        </w:rPr>
        <w:t xml:space="preserve">) i </w:t>
      </w:r>
      <w:r w:rsidR="00CC31E7" w:rsidRPr="00BF4CD1">
        <w:rPr>
          <w:rFonts w:ascii="Arial Narrow" w:eastAsia="Arial Narrow" w:hAnsi="Arial Narrow" w:cs="Arial Narrow"/>
          <w:bCs/>
        </w:rPr>
        <w:t>sportski</w:t>
      </w:r>
      <w:r w:rsidRPr="00BF4CD1">
        <w:rPr>
          <w:rFonts w:ascii="Arial Narrow" w:eastAsia="Arial Narrow" w:hAnsi="Arial Narrow" w:cs="Arial Narrow"/>
          <w:bCs/>
        </w:rPr>
        <w:t>h</w:t>
      </w:r>
      <w:r w:rsidR="00CC31E7" w:rsidRPr="00BF4CD1">
        <w:rPr>
          <w:rFonts w:ascii="Arial Narrow" w:eastAsia="Arial Narrow" w:hAnsi="Arial Narrow" w:cs="Arial Narrow"/>
          <w:bCs/>
        </w:rPr>
        <w:t xml:space="preserve"> </w:t>
      </w:r>
      <w:r w:rsidRPr="00BF4CD1">
        <w:rPr>
          <w:rFonts w:ascii="Arial Narrow" w:eastAsia="Arial Narrow" w:hAnsi="Arial Narrow" w:cs="Arial Narrow"/>
          <w:bCs/>
        </w:rPr>
        <w:t xml:space="preserve">susreta </w:t>
      </w:r>
      <w:r w:rsidR="00CC31E7" w:rsidRPr="00BF4CD1">
        <w:rPr>
          <w:rFonts w:ascii="Arial Narrow" w:eastAsia="Arial Narrow" w:hAnsi="Arial Narrow" w:cs="Arial Narrow"/>
          <w:bCs/>
        </w:rPr>
        <w:t>OŠ Borovje (SportFest) i susjednih škol</w:t>
      </w:r>
      <w:r w:rsidRPr="00BF4CD1">
        <w:rPr>
          <w:rFonts w:ascii="Arial Narrow" w:eastAsia="Arial Narrow" w:hAnsi="Arial Narrow" w:cs="Arial Narrow"/>
          <w:bCs/>
        </w:rPr>
        <w:t xml:space="preserve">a, </w:t>
      </w:r>
      <w:r w:rsidR="00772942" w:rsidRPr="00BF4CD1">
        <w:rPr>
          <w:rFonts w:ascii="Arial Narrow" w:eastAsia="Arial Narrow" w:hAnsi="Arial Narrow" w:cs="Arial Narrow"/>
          <w:bCs/>
        </w:rPr>
        <w:t>planirat ćemo</w:t>
      </w:r>
      <w:r w:rsidRPr="00BF4CD1">
        <w:rPr>
          <w:rFonts w:ascii="Arial Narrow" w:eastAsia="Arial Narrow" w:hAnsi="Arial Narrow" w:cs="Arial Narrow"/>
          <w:bCs/>
        </w:rPr>
        <w:t xml:space="preserve"> i </w:t>
      </w:r>
      <w:r w:rsidR="00772942" w:rsidRPr="00BF4CD1">
        <w:rPr>
          <w:rFonts w:ascii="Arial Narrow" w:eastAsia="Arial Narrow" w:hAnsi="Arial Narrow" w:cs="Arial Narrow"/>
          <w:bCs/>
        </w:rPr>
        <w:t>realizirati</w:t>
      </w:r>
      <w:r w:rsidRPr="00BF4CD1">
        <w:rPr>
          <w:rFonts w:ascii="Arial Narrow" w:eastAsia="Arial Narrow" w:hAnsi="Arial Narrow" w:cs="Arial Narrow"/>
          <w:bCs/>
        </w:rPr>
        <w:t xml:space="preserve"> u našoj zelenoj učionici na jezerima Savica.</w:t>
      </w:r>
    </w:p>
    <w:p w14:paraId="78ABAE0D" w14:textId="6F7A251A" w:rsidR="003A5EDD" w:rsidRPr="00BF4CD1" w:rsidRDefault="003C2C82" w:rsidP="00A421ED">
      <w:pPr>
        <w:spacing w:after="0" w:line="360" w:lineRule="auto"/>
        <w:jc w:val="both"/>
        <w:rPr>
          <w:rFonts w:ascii="Arial Narrow" w:eastAsia="Arial Narrow" w:hAnsi="Arial Narrow" w:cs="Arial Narrow"/>
          <w:bCs/>
        </w:rPr>
      </w:pPr>
      <w:r w:rsidRPr="00BF4CD1">
        <w:rPr>
          <w:rFonts w:ascii="Arial Narrow" w:eastAsia="Arial Narrow" w:hAnsi="Arial Narrow" w:cs="Arial Narrow"/>
          <w:bCs/>
        </w:rPr>
        <w:t xml:space="preserve">U planu je i nastavak suradnje </w:t>
      </w:r>
      <w:r w:rsidR="00CC31E7" w:rsidRPr="00BF4CD1">
        <w:rPr>
          <w:rFonts w:ascii="Arial Narrow" w:eastAsia="Arial Narrow" w:hAnsi="Arial Narrow" w:cs="Arial Narrow"/>
          <w:bCs/>
        </w:rPr>
        <w:t xml:space="preserve">i zajedničke aktivnosti </w:t>
      </w:r>
      <w:r w:rsidRPr="00BF4CD1">
        <w:rPr>
          <w:rFonts w:ascii="Arial Narrow" w:eastAsia="Arial Narrow" w:hAnsi="Arial Narrow" w:cs="Arial Narrow"/>
          <w:bCs/>
        </w:rPr>
        <w:t xml:space="preserve">učenika i učitelja OŠ Borovje </w:t>
      </w:r>
      <w:r w:rsidR="00CC31E7" w:rsidRPr="00BF4CD1">
        <w:rPr>
          <w:rFonts w:ascii="Arial Narrow" w:eastAsia="Arial Narrow" w:hAnsi="Arial Narrow" w:cs="Arial Narrow"/>
          <w:bCs/>
        </w:rPr>
        <w:t>sa ŠRD Pešćenica- Savica (natjecanja u ribolovu, poribljavanje, Zelena čistka…), Hrvatskim ornitološkim društvom (promatranje ptica, prstenovanje ptica…), Javnom ustanovom Maksimir i udrugom BIOM.</w:t>
      </w:r>
      <w:r w:rsidRPr="00BF4CD1">
        <w:rPr>
          <w:rFonts w:ascii="Arial Narrow" w:eastAsia="Arial Narrow" w:hAnsi="Arial Narrow" w:cs="Arial Narrow"/>
          <w:bCs/>
        </w:rPr>
        <w:t xml:space="preserve"> </w:t>
      </w:r>
      <w:r w:rsidR="002F6C57" w:rsidRPr="00BF4CD1">
        <w:rPr>
          <w:rFonts w:ascii="Arial Narrow" w:eastAsia="Arial Narrow" w:hAnsi="Arial Narrow" w:cs="Arial Narrow"/>
          <w:bCs/>
        </w:rPr>
        <w:t>Na navedenu suradnju i aktivnosti pozivat ćemo i susjedne škole koje imaju status Međunarodne eko-škole.</w:t>
      </w:r>
      <w:r w:rsidR="005E78B3" w:rsidRPr="00BF4CD1">
        <w:rPr>
          <w:rFonts w:ascii="Arial Narrow" w:eastAsia="Arial Narrow" w:hAnsi="Arial Narrow" w:cs="Arial Narrow"/>
          <w:bCs/>
        </w:rPr>
        <w:t xml:space="preserve"> </w:t>
      </w:r>
    </w:p>
    <w:p w14:paraId="6D41204E" w14:textId="3BEE4424" w:rsidR="003A5EDD" w:rsidRPr="00BF4CD1" w:rsidRDefault="00772942" w:rsidP="00A421ED">
      <w:pPr>
        <w:spacing w:after="0" w:line="360" w:lineRule="auto"/>
        <w:jc w:val="both"/>
        <w:rPr>
          <w:rFonts w:ascii="Arial Narrow" w:eastAsia="Arial Narrow" w:hAnsi="Arial Narrow" w:cs="Arial Narrow"/>
          <w:bCs/>
        </w:rPr>
      </w:pPr>
      <w:r w:rsidRPr="00BF4CD1">
        <w:rPr>
          <w:rFonts w:ascii="Arial Narrow" w:eastAsia="Arial Narrow" w:hAnsi="Arial Narrow" w:cs="Arial Narrow"/>
          <w:bCs/>
        </w:rPr>
        <w:t>Redovitim p</w:t>
      </w:r>
      <w:r w:rsidR="003C2C82" w:rsidRPr="00BF4CD1">
        <w:rPr>
          <w:rFonts w:ascii="Arial Narrow" w:eastAsia="Arial Narrow" w:hAnsi="Arial Narrow" w:cs="Arial Narrow"/>
          <w:bCs/>
        </w:rPr>
        <w:t>romotivnim aktivnostima nastojat ćemo senzibilizirati Vijeće Gradske četvrti Peš</w:t>
      </w:r>
      <w:r w:rsidR="002F6C57" w:rsidRPr="00BF4CD1">
        <w:rPr>
          <w:rFonts w:ascii="Arial Narrow" w:eastAsia="Arial Narrow" w:hAnsi="Arial Narrow" w:cs="Arial Narrow"/>
          <w:bCs/>
        </w:rPr>
        <w:t>ć</w:t>
      </w:r>
      <w:r w:rsidR="003C2C82" w:rsidRPr="00BF4CD1">
        <w:rPr>
          <w:rFonts w:ascii="Arial Narrow" w:eastAsia="Arial Narrow" w:hAnsi="Arial Narrow" w:cs="Arial Narrow"/>
          <w:bCs/>
        </w:rPr>
        <w:t xml:space="preserve">enica – Žitnjak kako bi u svoje </w:t>
      </w:r>
      <w:r w:rsidRPr="00BF4CD1">
        <w:rPr>
          <w:rFonts w:ascii="Arial Narrow" w:eastAsia="Arial Narrow" w:hAnsi="Arial Narrow" w:cs="Arial Narrow"/>
          <w:bCs/>
        </w:rPr>
        <w:t xml:space="preserve">komunalne </w:t>
      </w:r>
      <w:r w:rsidR="003C2C82" w:rsidRPr="00BF4CD1">
        <w:rPr>
          <w:rFonts w:ascii="Arial Narrow" w:eastAsia="Arial Narrow" w:hAnsi="Arial Narrow" w:cs="Arial Narrow"/>
          <w:bCs/>
        </w:rPr>
        <w:t xml:space="preserve">planove uvrstili </w:t>
      </w:r>
      <w:r w:rsidRPr="00BF4CD1">
        <w:rPr>
          <w:rFonts w:ascii="Arial Narrow" w:eastAsia="Arial Narrow" w:hAnsi="Arial Narrow" w:cs="Arial Narrow"/>
          <w:bCs/>
        </w:rPr>
        <w:t>povezivanje</w:t>
      </w:r>
      <w:r w:rsidR="003C2C82" w:rsidRPr="00BF4CD1">
        <w:rPr>
          <w:rFonts w:ascii="Arial Narrow" w:eastAsia="Arial Narrow" w:hAnsi="Arial Narrow" w:cs="Arial Narrow"/>
          <w:bCs/>
        </w:rPr>
        <w:t xml:space="preserve"> </w:t>
      </w:r>
      <w:r w:rsidR="00CC31E7" w:rsidRPr="00BF4CD1">
        <w:rPr>
          <w:rFonts w:ascii="Arial Narrow" w:eastAsia="Arial Narrow" w:hAnsi="Arial Narrow" w:cs="Arial Narrow"/>
          <w:bCs/>
        </w:rPr>
        <w:t>jezera Savica i OŠ Borovje pješačkom i biciklističkom stazom i pratećom infrastrukturom.</w:t>
      </w:r>
    </w:p>
    <w:p w14:paraId="4F8D374C" w14:textId="45560A14" w:rsidR="00E916F8" w:rsidRPr="00BF4CD1" w:rsidRDefault="00772942" w:rsidP="00A421ED">
      <w:pPr>
        <w:spacing w:after="0" w:line="360" w:lineRule="auto"/>
        <w:jc w:val="both"/>
        <w:rPr>
          <w:rFonts w:ascii="Arial Narrow" w:eastAsia="Arial Narrow" w:hAnsi="Arial Narrow" w:cs="Arial Narrow"/>
          <w:bCs/>
        </w:rPr>
      </w:pPr>
      <w:r w:rsidRPr="00BF4CD1">
        <w:rPr>
          <w:rFonts w:ascii="Arial Narrow" w:eastAsia="Arial Narrow" w:hAnsi="Arial Narrow" w:cs="Arial Narrow"/>
          <w:bCs/>
        </w:rPr>
        <w:t>Diseminacijom projekta na Županijskom stručnom vijeću učitelja biologije</w:t>
      </w:r>
      <w:r w:rsidR="00882F1D" w:rsidRPr="00BF4CD1">
        <w:rPr>
          <w:rFonts w:ascii="Arial Narrow" w:eastAsia="Arial Narrow" w:hAnsi="Arial Narrow" w:cs="Arial Narrow"/>
          <w:bCs/>
        </w:rPr>
        <w:t xml:space="preserve"> osnovnih škola Grada Zagreba</w:t>
      </w:r>
      <w:r w:rsidRPr="00BF4CD1">
        <w:rPr>
          <w:rFonts w:ascii="Arial Narrow" w:eastAsia="Arial Narrow" w:hAnsi="Arial Narrow" w:cs="Arial Narrow"/>
          <w:bCs/>
        </w:rPr>
        <w:t xml:space="preserve"> i ravnatelja </w:t>
      </w:r>
      <w:r w:rsidR="00882F1D" w:rsidRPr="00BF4CD1">
        <w:rPr>
          <w:rFonts w:ascii="Arial Narrow" w:eastAsia="Arial Narrow" w:hAnsi="Arial Narrow" w:cs="Arial Narrow"/>
          <w:bCs/>
        </w:rPr>
        <w:t xml:space="preserve">osnovnih škola Grada </w:t>
      </w:r>
      <w:r w:rsidRPr="00BF4CD1">
        <w:rPr>
          <w:rFonts w:ascii="Arial Narrow" w:eastAsia="Arial Narrow" w:hAnsi="Arial Narrow" w:cs="Arial Narrow"/>
          <w:bCs/>
        </w:rPr>
        <w:t xml:space="preserve">Zagreba </w:t>
      </w:r>
      <w:r w:rsidR="00882F1D" w:rsidRPr="00BF4CD1">
        <w:rPr>
          <w:rFonts w:ascii="Arial Narrow" w:eastAsia="Arial Narrow" w:hAnsi="Arial Narrow" w:cs="Arial Narrow"/>
          <w:bCs/>
        </w:rPr>
        <w:t>pozvat ćemo i</w:t>
      </w:r>
      <w:r w:rsidR="005E78B3" w:rsidRPr="00BF4CD1">
        <w:rPr>
          <w:rFonts w:ascii="Arial Narrow" w:eastAsia="Arial Narrow" w:hAnsi="Arial Narrow" w:cs="Arial Narrow"/>
          <w:bCs/>
        </w:rPr>
        <w:t xml:space="preserve"> ponuditi školama </w:t>
      </w:r>
      <w:r w:rsidRPr="00BF4CD1">
        <w:rPr>
          <w:rFonts w:ascii="Arial Narrow" w:eastAsia="Arial Narrow" w:hAnsi="Arial Narrow" w:cs="Arial Narrow"/>
          <w:bCs/>
        </w:rPr>
        <w:t xml:space="preserve">digitalne edukativne </w:t>
      </w:r>
      <w:r w:rsidR="00882F1D" w:rsidRPr="00BF4CD1">
        <w:rPr>
          <w:rFonts w:ascii="Arial Narrow" w:eastAsia="Arial Narrow" w:hAnsi="Arial Narrow" w:cs="Arial Narrow"/>
          <w:bCs/>
        </w:rPr>
        <w:t>kartice kako bi i ostali učenici i učitelji mogli u svoje planove za izvanučioničku nastavu uvrstiti jezera Savica.</w:t>
      </w:r>
    </w:p>
    <w:p w14:paraId="76814CA4" w14:textId="42FA697D" w:rsidR="003A5EDD" w:rsidRPr="00BF4CD1" w:rsidRDefault="003A5EDD" w:rsidP="00BF4CD1">
      <w:pPr>
        <w:spacing w:after="0" w:line="360" w:lineRule="auto"/>
        <w:rPr>
          <w:rFonts w:ascii="Arial Narrow" w:eastAsia="Arial Narrow" w:hAnsi="Arial Narrow" w:cs="Arial Narrow"/>
          <w:b/>
        </w:rPr>
      </w:pPr>
    </w:p>
    <w:p w14:paraId="5966169A" w14:textId="77777777" w:rsidR="003A5EDD" w:rsidRDefault="00CC31E7">
      <w:pPr>
        <w:numPr>
          <w:ilvl w:val="0"/>
          <w:numId w:val="3"/>
        </w:numPr>
        <w:pBdr>
          <w:top w:val="nil"/>
          <w:left w:val="nil"/>
          <w:bottom w:val="nil"/>
          <w:right w:val="nil"/>
          <w:between w:val="nil"/>
        </w:pBdr>
        <w:spacing w:line="240" w:lineRule="auto"/>
      </w:pPr>
      <w:r>
        <w:rPr>
          <w:rFonts w:ascii="Arial Narrow" w:eastAsia="Arial Narrow" w:hAnsi="Arial Narrow" w:cs="Arial Narrow"/>
          <w:b/>
          <w:color w:val="000000"/>
        </w:rPr>
        <w:t xml:space="preserve">Troškovi provedbe projekta </w:t>
      </w:r>
    </w:p>
    <w:tbl>
      <w:tblPr>
        <w:tblStyle w:val="a7"/>
        <w:tblW w:w="92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0"/>
        <w:gridCol w:w="1590"/>
        <w:gridCol w:w="1590"/>
        <w:gridCol w:w="1860"/>
        <w:gridCol w:w="2280"/>
      </w:tblGrid>
      <w:tr w:rsidR="00E933D1" w:rsidRPr="00E933D1" w14:paraId="5DB241C9" w14:textId="77777777" w:rsidTr="00BF4CD1">
        <w:tc>
          <w:tcPr>
            <w:tcW w:w="1920" w:type="dxa"/>
          </w:tcPr>
          <w:p w14:paraId="3C7E08DB" w14:textId="77777777" w:rsidR="003A5EDD" w:rsidRPr="00BF4CD1" w:rsidRDefault="00CC31E7">
            <w:pPr>
              <w:jc w:val="center"/>
              <w:rPr>
                <w:rFonts w:ascii="Arial Narrow" w:eastAsia="Arial Narrow" w:hAnsi="Arial Narrow" w:cs="Arial Narrow"/>
                <w:b/>
              </w:rPr>
            </w:pPr>
            <w:r w:rsidRPr="00BF4CD1">
              <w:rPr>
                <w:rFonts w:ascii="Arial Narrow" w:eastAsia="Arial Narrow" w:hAnsi="Arial Narrow" w:cs="Arial Narrow"/>
                <w:b/>
              </w:rPr>
              <w:t>Opis stavke</w:t>
            </w:r>
          </w:p>
        </w:tc>
        <w:tc>
          <w:tcPr>
            <w:tcW w:w="1590" w:type="dxa"/>
          </w:tcPr>
          <w:p w14:paraId="4A269D83" w14:textId="77777777" w:rsidR="003A5EDD" w:rsidRPr="00BF4CD1" w:rsidRDefault="00CC31E7">
            <w:pPr>
              <w:jc w:val="center"/>
              <w:rPr>
                <w:rFonts w:ascii="Arial Narrow" w:eastAsia="Arial Narrow" w:hAnsi="Arial Narrow" w:cs="Arial Narrow"/>
                <w:b/>
              </w:rPr>
            </w:pPr>
            <w:r w:rsidRPr="00BF4CD1">
              <w:rPr>
                <w:rFonts w:ascii="Arial Narrow" w:eastAsia="Arial Narrow" w:hAnsi="Arial Narrow" w:cs="Arial Narrow"/>
                <w:b/>
              </w:rPr>
              <w:t>Iznos/kn</w:t>
            </w:r>
          </w:p>
        </w:tc>
        <w:tc>
          <w:tcPr>
            <w:tcW w:w="1590" w:type="dxa"/>
          </w:tcPr>
          <w:p w14:paraId="46759044" w14:textId="77777777" w:rsidR="003A5EDD" w:rsidRPr="00BF4CD1" w:rsidRDefault="00CC31E7">
            <w:pPr>
              <w:jc w:val="center"/>
              <w:rPr>
                <w:rFonts w:ascii="Arial Narrow" w:eastAsia="Arial Narrow" w:hAnsi="Arial Narrow" w:cs="Arial Narrow"/>
                <w:b/>
              </w:rPr>
            </w:pPr>
            <w:r w:rsidRPr="00BF4CD1">
              <w:rPr>
                <w:rFonts w:ascii="Arial Narrow" w:eastAsia="Arial Narrow" w:hAnsi="Arial Narrow" w:cs="Arial Narrow"/>
                <w:b/>
              </w:rPr>
              <w:t>Količina</w:t>
            </w:r>
          </w:p>
        </w:tc>
        <w:tc>
          <w:tcPr>
            <w:tcW w:w="1860" w:type="dxa"/>
          </w:tcPr>
          <w:p w14:paraId="272C6D33" w14:textId="77777777" w:rsidR="003A5EDD" w:rsidRPr="00BF4CD1" w:rsidRDefault="00CC31E7">
            <w:pPr>
              <w:jc w:val="center"/>
              <w:rPr>
                <w:rFonts w:ascii="Arial Narrow" w:eastAsia="Arial Narrow" w:hAnsi="Arial Narrow" w:cs="Arial Narrow"/>
                <w:b/>
              </w:rPr>
            </w:pPr>
            <w:r w:rsidRPr="00BF4CD1">
              <w:rPr>
                <w:rFonts w:ascii="Arial Narrow" w:eastAsia="Arial Narrow" w:hAnsi="Arial Narrow" w:cs="Arial Narrow"/>
                <w:b/>
              </w:rPr>
              <w:t>Ukupan iznos/kn</w:t>
            </w:r>
          </w:p>
        </w:tc>
        <w:tc>
          <w:tcPr>
            <w:tcW w:w="2280" w:type="dxa"/>
          </w:tcPr>
          <w:p w14:paraId="6E6617F7" w14:textId="77777777" w:rsidR="003A5EDD" w:rsidRPr="00BF4CD1" w:rsidRDefault="00CC31E7">
            <w:pPr>
              <w:jc w:val="center"/>
              <w:rPr>
                <w:rFonts w:ascii="Arial Narrow" w:eastAsia="Arial Narrow" w:hAnsi="Arial Narrow" w:cs="Arial Narrow"/>
                <w:b/>
              </w:rPr>
            </w:pPr>
            <w:r w:rsidRPr="00BF4CD1">
              <w:rPr>
                <w:rFonts w:ascii="Arial Narrow" w:eastAsia="Arial Narrow" w:hAnsi="Arial Narrow" w:cs="Arial Narrow"/>
                <w:b/>
              </w:rPr>
              <w:t>Pojašnjenje troška</w:t>
            </w:r>
          </w:p>
        </w:tc>
      </w:tr>
      <w:tr w:rsidR="00E933D1" w:rsidRPr="00E933D1" w14:paraId="0FD00751" w14:textId="77777777" w:rsidTr="00A421ED">
        <w:trPr>
          <w:trHeight w:val="228"/>
        </w:trPr>
        <w:tc>
          <w:tcPr>
            <w:tcW w:w="1920" w:type="dxa"/>
          </w:tcPr>
          <w:p w14:paraId="1A929AF5" w14:textId="77777777" w:rsidR="003A5EDD" w:rsidRPr="00A421ED" w:rsidRDefault="00CC31E7">
            <w:pPr>
              <w:rPr>
                <w:rFonts w:ascii="Arial Narrow" w:eastAsia="Arial Narrow" w:hAnsi="Arial Narrow" w:cs="Arial Narrow"/>
                <w:i/>
              </w:rPr>
            </w:pPr>
            <w:r w:rsidRPr="00A421ED">
              <w:rPr>
                <w:rFonts w:ascii="Arial Narrow" w:eastAsia="Arial Narrow" w:hAnsi="Arial Narrow" w:cs="Arial Narrow"/>
                <w:i/>
              </w:rPr>
              <w:t>Fotokopirni papir, A4</w:t>
            </w:r>
          </w:p>
        </w:tc>
        <w:tc>
          <w:tcPr>
            <w:tcW w:w="1590" w:type="dxa"/>
          </w:tcPr>
          <w:p w14:paraId="054F61CE" w14:textId="77777777" w:rsidR="003A5EDD" w:rsidRPr="00A421ED" w:rsidRDefault="00CC31E7">
            <w:pPr>
              <w:jc w:val="center"/>
              <w:rPr>
                <w:rFonts w:ascii="Arial Narrow" w:eastAsia="Arial Narrow" w:hAnsi="Arial Narrow" w:cs="Arial Narrow"/>
                <w:i/>
              </w:rPr>
            </w:pPr>
            <w:r w:rsidRPr="00A421ED">
              <w:rPr>
                <w:rFonts w:ascii="Arial Narrow" w:eastAsia="Arial Narrow" w:hAnsi="Arial Narrow" w:cs="Arial Narrow"/>
                <w:i/>
              </w:rPr>
              <w:t xml:space="preserve">25 </w:t>
            </w:r>
          </w:p>
        </w:tc>
        <w:tc>
          <w:tcPr>
            <w:tcW w:w="1590" w:type="dxa"/>
          </w:tcPr>
          <w:p w14:paraId="5167C32C" w14:textId="77777777" w:rsidR="003A5EDD" w:rsidRPr="00A421ED" w:rsidRDefault="00CC31E7">
            <w:pPr>
              <w:jc w:val="center"/>
              <w:rPr>
                <w:rFonts w:ascii="Arial Narrow" w:eastAsia="Arial Narrow" w:hAnsi="Arial Narrow" w:cs="Arial Narrow"/>
                <w:i/>
              </w:rPr>
            </w:pPr>
            <w:r w:rsidRPr="00A421ED">
              <w:rPr>
                <w:rFonts w:ascii="Arial Narrow" w:eastAsia="Arial Narrow" w:hAnsi="Arial Narrow" w:cs="Arial Narrow"/>
                <w:i/>
              </w:rPr>
              <w:t>2</w:t>
            </w:r>
          </w:p>
        </w:tc>
        <w:tc>
          <w:tcPr>
            <w:tcW w:w="1860" w:type="dxa"/>
          </w:tcPr>
          <w:p w14:paraId="14B756B0" w14:textId="77777777" w:rsidR="003A5EDD" w:rsidRPr="00A421ED" w:rsidRDefault="00CC31E7">
            <w:pPr>
              <w:jc w:val="center"/>
              <w:rPr>
                <w:rFonts w:ascii="Arial Narrow" w:eastAsia="Arial Narrow" w:hAnsi="Arial Narrow" w:cs="Arial Narrow"/>
                <w:i/>
              </w:rPr>
            </w:pPr>
            <w:r w:rsidRPr="00A421ED">
              <w:rPr>
                <w:rFonts w:ascii="Arial Narrow" w:eastAsia="Arial Narrow" w:hAnsi="Arial Narrow" w:cs="Arial Narrow"/>
                <w:i/>
              </w:rPr>
              <w:t>50</w:t>
            </w:r>
          </w:p>
        </w:tc>
        <w:tc>
          <w:tcPr>
            <w:tcW w:w="2280" w:type="dxa"/>
          </w:tcPr>
          <w:p w14:paraId="58856066" w14:textId="77777777" w:rsidR="003A5EDD" w:rsidRPr="00A421ED" w:rsidRDefault="00CC31E7">
            <w:pPr>
              <w:rPr>
                <w:rFonts w:ascii="Arial Narrow" w:eastAsia="Arial Narrow" w:hAnsi="Arial Narrow" w:cs="Arial Narrow"/>
                <w:i/>
              </w:rPr>
            </w:pPr>
            <w:r w:rsidRPr="00A421ED">
              <w:rPr>
                <w:rFonts w:ascii="Arial Narrow" w:eastAsia="Arial Narrow" w:hAnsi="Arial Narrow" w:cs="Arial Narrow"/>
                <w:i/>
              </w:rPr>
              <w:t>Za potrebe provedbe Aktivnosti 1 kupit ćemo 2 paketa fotokopirnog papira. Prosječna cijena jednog paketa je 25 kn x 2 paketa = 50 kn.</w:t>
            </w:r>
          </w:p>
        </w:tc>
      </w:tr>
      <w:tr w:rsidR="00E933D1" w:rsidRPr="00E933D1" w14:paraId="143EA9BA" w14:textId="77777777" w:rsidTr="00A421ED">
        <w:trPr>
          <w:trHeight w:val="245"/>
        </w:trPr>
        <w:tc>
          <w:tcPr>
            <w:tcW w:w="1920" w:type="dxa"/>
          </w:tcPr>
          <w:p w14:paraId="3AB5753C"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Plastifikator</w:t>
            </w:r>
          </w:p>
        </w:tc>
        <w:tc>
          <w:tcPr>
            <w:tcW w:w="1590" w:type="dxa"/>
          </w:tcPr>
          <w:p w14:paraId="5E5F4B39"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440,00</w:t>
            </w:r>
          </w:p>
        </w:tc>
        <w:tc>
          <w:tcPr>
            <w:tcW w:w="1590" w:type="dxa"/>
          </w:tcPr>
          <w:p w14:paraId="08D5AE0A"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1</w:t>
            </w:r>
          </w:p>
        </w:tc>
        <w:tc>
          <w:tcPr>
            <w:tcW w:w="1860" w:type="dxa"/>
          </w:tcPr>
          <w:p w14:paraId="0882716E"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440,00</w:t>
            </w:r>
          </w:p>
        </w:tc>
        <w:tc>
          <w:tcPr>
            <w:tcW w:w="2280" w:type="dxa"/>
          </w:tcPr>
          <w:p w14:paraId="0F463A7E"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Za potrebe provedbe Aktivnosti 5 kupit ćemo jedan plastifikator u iznosu od 440,00 kn</w:t>
            </w:r>
          </w:p>
        </w:tc>
      </w:tr>
      <w:tr w:rsidR="00E933D1" w:rsidRPr="00E933D1" w14:paraId="4FC22298" w14:textId="77777777" w:rsidTr="00A421ED">
        <w:trPr>
          <w:trHeight w:val="277"/>
        </w:trPr>
        <w:tc>
          <w:tcPr>
            <w:tcW w:w="1920" w:type="dxa"/>
          </w:tcPr>
          <w:p w14:paraId="4301EFA7"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Folije za plastificiranje</w:t>
            </w:r>
          </w:p>
        </w:tc>
        <w:tc>
          <w:tcPr>
            <w:tcW w:w="1590" w:type="dxa"/>
          </w:tcPr>
          <w:p w14:paraId="3C53C484"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100,00</w:t>
            </w:r>
          </w:p>
        </w:tc>
        <w:tc>
          <w:tcPr>
            <w:tcW w:w="1590" w:type="dxa"/>
          </w:tcPr>
          <w:p w14:paraId="74A6D68A"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1</w:t>
            </w:r>
          </w:p>
        </w:tc>
        <w:tc>
          <w:tcPr>
            <w:tcW w:w="1860" w:type="dxa"/>
          </w:tcPr>
          <w:p w14:paraId="3F815D20"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100,00</w:t>
            </w:r>
          </w:p>
        </w:tc>
        <w:tc>
          <w:tcPr>
            <w:tcW w:w="2280" w:type="dxa"/>
          </w:tcPr>
          <w:p w14:paraId="60DE6B2A"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 xml:space="preserve">Za potrebe provedbe Aktivnosti 5 kupit ćemo i </w:t>
            </w:r>
            <w:r w:rsidRPr="00A421ED">
              <w:rPr>
                <w:rFonts w:ascii="Arial Narrow" w:eastAsia="Arial Narrow" w:hAnsi="Arial Narrow" w:cs="Arial Narrow"/>
              </w:rPr>
              <w:lastRenderedPageBreak/>
              <w:t xml:space="preserve">paket folija za plastificiranje. Paket sadrži 100 komada folija A4. </w:t>
            </w:r>
          </w:p>
        </w:tc>
      </w:tr>
      <w:tr w:rsidR="00E933D1" w:rsidRPr="00E933D1" w14:paraId="54143D8D" w14:textId="77777777" w:rsidTr="00A421ED">
        <w:trPr>
          <w:trHeight w:val="280"/>
        </w:trPr>
        <w:tc>
          <w:tcPr>
            <w:tcW w:w="1920" w:type="dxa"/>
          </w:tcPr>
          <w:p w14:paraId="65B5F01E"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lastRenderedPageBreak/>
              <w:t>Dalekozor</w:t>
            </w:r>
          </w:p>
        </w:tc>
        <w:tc>
          <w:tcPr>
            <w:tcW w:w="1590" w:type="dxa"/>
          </w:tcPr>
          <w:p w14:paraId="0FC99302"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849,00</w:t>
            </w:r>
          </w:p>
        </w:tc>
        <w:tc>
          <w:tcPr>
            <w:tcW w:w="1590" w:type="dxa"/>
          </w:tcPr>
          <w:p w14:paraId="43195A9D"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2</w:t>
            </w:r>
          </w:p>
        </w:tc>
        <w:tc>
          <w:tcPr>
            <w:tcW w:w="1860" w:type="dxa"/>
          </w:tcPr>
          <w:p w14:paraId="3EB61D4A"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1.698,00</w:t>
            </w:r>
          </w:p>
        </w:tc>
        <w:tc>
          <w:tcPr>
            <w:tcW w:w="2280" w:type="dxa"/>
          </w:tcPr>
          <w:p w14:paraId="6B8E7B11"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Za potrebe provedbe Aktivnosti 3 i 4 kupit ćemo 2 dalekozora. Cijena jedno iznosi 849,00 kn. 849 kn x2 = 1.698,00 kn</w:t>
            </w:r>
          </w:p>
        </w:tc>
      </w:tr>
      <w:tr w:rsidR="00E933D1" w:rsidRPr="00E933D1" w14:paraId="5710D316" w14:textId="77777777" w:rsidTr="00A421ED">
        <w:trPr>
          <w:trHeight w:val="271"/>
        </w:trPr>
        <w:tc>
          <w:tcPr>
            <w:tcW w:w="1920" w:type="dxa"/>
          </w:tcPr>
          <w:p w14:paraId="278A2629"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 xml:space="preserve">Folije za plastificiranje A5 </w:t>
            </w:r>
          </w:p>
        </w:tc>
        <w:tc>
          <w:tcPr>
            <w:tcW w:w="1590" w:type="dxa"/>
          </w:tcPr>
          <w:p w14:paraId="79E6C7DC"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62,80</w:t>
            </w:r>
          </w:p>
        </w:tc>
        <w:tc>
          <w:tcPr>
            <w:tcW w:w="1590" w:type="dxa"/>
          </w:tcPr>
          <w:p w14:paraId="258E4260"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1</w:t>
            </w:r>
          </w:p>
        </w:tc>
        <w:tc>
          <w:tcPr>
            <w:tcW w:w="1860" w:type="dxa"/>
          </w:tcPr>
          <w:p w14:paraId="5D9535AA"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62,80</w:t>
            </w:r>
          </w:p>
        </w:tc>
        <w:tc>
          <w:tcPr>
            <w:tcW w:w="2280" w:type="dxa"/>
          </w:tcPr>
          <w:p w14:paraId="40389DF7"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Za potrebe provedbe Aktivnosti 5 kupit ćemo 1 paket folija za plastificiranje A5 koji sadrži 100 komada folija</w:t>
            </w:r>
          </w:p>
        </w:tc>
      </w:tr>
      <w:tr w:rsidR="00E933D1" w:rsidRPr="00E933D1" w14:paraId="08970459" w14:textId="77777777" w:rsidTr="00A421ED">
        <w:trPr>
          <w:trHeight w:val="274"/>
        </w:trPr>
        <w:tc>
          <w:tcPr>
            <w:tcW w:w="1920" w:type="dxa"/>
          </w:tcPr>
          <w:p w14:paraId="3B7EE256"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 xml:space="preserve">Flomasteri </w:t>
            </w:r>
          </w:p>
        </w:tc>
        <w:tc>
          <w:tcPr>
            <w:tcW w:w="1590" w:type="dxa"/>
          </w:tcPr>
          <w:p w14:paraId="0DBDD3F0"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34,00</w:t>
            </w:r>
          </w:p>
        </w:tc>
        <w:tc>
          <w:tcPr>
            <w:tcW w:w="1590" w:type="dxa"/>
          </w:tcPr>
          <w:p w14:paraId="467857BB"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4</w:t>
            </w:r>
          </w:p>
        </w:tc>
        <w:tc>
          <w:tcPr>
            <w:tcW w:w="1860" w:type="dxa"/>
          </w:tcPr>
          <w:p w14:paraId="11CA8DF5"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136,00</w:t>
            </w:r>
          </w:p>
        </w:tc>
        <w:tc>
          <w:tcPr>
            <w:tcW w:w="2280" w:type="dxa"/>
          </w:tcPr>
          <w:p w14:paraId="22B4AE7F"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Za potrebe provedbe Aktivnosti 1,2 i 3 kupit ćemo 4 pakiranja flomastera po cijeni jednog pakiranja 34,00 kn. 34,00 kn x 4 = 136,00 kn</w:t>
            </w:r>
          </w:p>
        </w:tc>
      </w:tr>
      <w:tr w:rsidR="00E933D1" w:rsidRPr="00E933D1" w14:paraId="7BB4D730" w14:textId="77777777" w:rsidTr="00A421ED">
        <w:trPr>
          <w:trHeight w:val="279"/>
        </w:trPr>
        <w:tc>
          <w:tcPr>
            <w:tcW w:w="1920" w:type="dxa"/>
          </w:tcPr>
          <w:p w14:paraId="248E8561"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Drvene bojice</w:t>
            </w:r>
          </w:p>
        </w:tc>
        <w:tc>
          <w:tcPr>
            <w:tcW w:w="1590" w:type="dxa"/>
          </w:tcPr>
          <w:p w14:paraId="0A9F92D0"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29,00</w:t>
            </w:r>
          </w:p>
        </w:tc>
        <w:tc>
          <w:tcPr>
            <w:tcW w:w="1590" w:type="dxa"/>
          </w:tcPr>
          <w:p w14:paraId="26CFEE5C"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4</w:t>
            </w:r>
          </w:p>
        </w:tc>
        <w:tc>
          <w:tcPr>
            <w:tcW w:w="1860" w:type="dxa"/>
          </w:tcPr>
          <w:p w14:paraId="11F80D20"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116,00</w:t>
            </w:r>
          </w:p>
        </w:tc>
        <w:tc>
          <w:tcPr>
            <w:tcW w:w="2280" w:type="dxa"/>
          </w:tcPr>
          <w:p w14:paraId="741C45F6"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Za potrebe provedbe Aktivnosti 1, 2 i 3 kupit ćemo 4 pakiranja drvenih bojica. Cijena jednog pakiranja iznosi 29,00 kn. 29,00 kn x 4 = 116,00 kn</w:t>
            </w:r>
          </w:p>
        </w:tc>
      </w:tr>
      <w:tr w:rsidR="00E933D1" w:rsidRPr="00E933D1" w14:paraId="367B923E" w14:textId="77777777" w:rsidTr="00A421ED">
        <w:trPr>
          <w:trHeight w:val="254"/>
        </w:trPr>
        <w:tc>
          <w:tcPr>
            <w:tcW w:w="1920" w:type="dxa"/>
          </w:tcPr>
          <w:p w14:paraId="63B05122"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Tekstualni markeri u boji</w:t>
            </w:r>
          </w:p>
        </w:tc>
        <w:tc>
          <w:tcPr>
            <w:tcW w:w="1590" w:type="dxa"/>
          </w:tcPr>
          <w:p w14:paraId="7E257990"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53,00</w:t>
            </w:r>
          </w:p>
        </w:tc>
        <w:tc>
          <w:tcPr>
            <w:tcW w:w="1590" w:type="dxa"/>
          </w:tcPr>
          <w:p w14:paraId="7EB57EF2"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4</w:t>
            </w:r>
          </w:p>
        </w:tc>
        <w:tc>
          <w:tcPr>
            <w:tcW w:w="1860" w:type="dxa"/>
          </w:tcPr>
          <w:p w14:paraId="13D41103"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212,00</w:t>
            </w:r>
          </w:p>
        </w:tc>
        <w:tc>
          <w:tcPr>
            <w:tcW w:w="2280" w:type="dxa"/>
          </w:tcPr>
          <w:p w14:paraId="499D66BF"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Za potrebe provedbe Aktivnosti 1 i 2 kupit ćemo 4 pakiranja markera u boji. Cijena 1 iznosi 53,00 kn. 53,00 kn x 4 = 212,00 kn</w:t>
            </w:r>
          </w:p>
        </w:tc>
      </w:tr>
      <w:tr w:rsidR="00E933D1" w:rsidRPr="00E933D1" w14:paraId="01D4735C" w14:textId="77777777" w:rsidTr="00A421ED">
        <w:trPr>
          <w:trHeight w:val="287"/>
        </w:trPr>
        <w:tc>
          <w:tcPr>
            <w:tcW w:w="1920" w:type="dxa"/>
          </w:tcPr>
          <w:p w14:paraId="3DA61ABB"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 xml:space="preserve">Stroj za spajanje papira </w:t>
            </w:r>
          </w:p>
        </w:tc>
        <w:tc>
          <w:tcPr>
            <w:tcW w:w="1590" w:type="dxa"/>
          </w:tcPr>
          <w:p w14:paraId="285C5958"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20,00</w:t>
            </w:r>
          </w:p>
        </w:tc>
        <w:tc>
          <w:tcPr>
            <w:tcW w:w="1590" w:type="dxa"/>
          </w:tcPr>
          <w:p w14:paraId="79DC3D89"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1</w:t>
            </w:r>
          </w:p>
        </w:tc>
        <w:tc>
          <w:tcPr>
            <w:tcW w:w="1860" w:type="dxa"/>
          </w:tcPr>
          <w:p w14:paraId="1131B64C"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20,00</w:t>
            </w:r>
          </w:p>
        </w:tc>
        <w:tc>
          <w:tcPr>
            <w:tcW w:w="2280" w:type="dxa"/>
          </w:tcPr>
          <w:p w14:paraId="3B2B2919"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Za potrebe provedbe Aktivnosti 1 i 2 kupit ćemo 1 stroj za spajanje papira - klamaricu.</w:t>
            </w:r>
          </w:p>
        </w:tc>
      </w:tr>
      <w:tr w:rsidR="00E933D1" w:rsidRPr="00E933D1" w14:paraId="0222408C" w14:textId="77777777" w:rsidTr="00A421ED">
        <w:trPr>
          <w:trHeight w:val="276"/>
        </w:trPr>
        <w:tc>
          <w:tcPr>
            <w:tcW w:w="1920" w:type="dxa"/>
          </w:tcPr>
          <w:p w14:paraId="4E5A4AA4"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Bušilica za papir</w:t>
            </w:r>
          </w:p>
        </w:tc>
        <w:tc>
          <w:tcPr>
            <w:tcW w:w="1590" w:type="dxa"/>
          </w:tcPr>
          <w:p w14:paraId="78EE5496"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36,40</w:t>
            </w:r>
          </w:p>
        </w:tc>
        <w:tc>
          <w:tcPr>
            <w:tcW w:w="1590" w:type="dxa"/>
          </w:tcPr>
          <w:p w14:paraId="6A2FFB9F"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1</w:t>
            </w:r>
          </w:p>
        </w:tc>
        <w:tc>
          <w:tcPr>
            <w:tcW w:w="1860" w:type="dxa"/>
          </w:tcPr>
          <w:p w14:paraId="4DD4E9CA"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36,40</w:t>
            </w:r>
          </w:p>
        </w:tc>
        <w:tc>
          <w:tcPr>
            <w:tcW w:w="2280" w:type="dxa"/>
          </w:tcPr>
          <w:p w14:paraId="7C19BADA"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Za potrebe provedbe Aktivnosti 1 i 2 kupit ćemo 1 bušilicu za papir u iznosu od 36,40 kn.</w:t>
            </w:r>
          </w:p>
        </w:tc>
      </w:tr>
      <w:tr w:rsidR="00E933D1" w:rsidRPr="00E933D1" w14:paraId="52AFEECB" w14:textId="77777777" w:rsidTr="00A421ED">
        <w:trPr>
          <w:trHeight w:val="267"/>
        </w:trPr>
        <w:tc>
          <w:tcPr>
            <w:tcW w:w="1920" w:type="dxa"/>
          </w:tcPr>
          <w:p w14:paraId="7712FE5E"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Vodene bojice</w:t>
            </w:r>
          </w:p>
        </w:tc>
        <w:tc>
          <w:tcPr>
            <w:tcW w:w="1590" w:type="dxa"/>
          </w:tcPr>
          <w:p w14:paraId="2EB54F3E"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25,00</w:t>
            </w:r>
          </w:p>
        </w:tc>
        <w:tc>
          <w:tcPr>
            <w:tcW w:w="1590" w:type="dxa"/>
          </w:tcPr>
          <w:p w14:paraId="7CADC813"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4</w:t>
            </w:r>
          </w:p>
        </w:tc>
        <w:tc>
          <w:tcPr>
            <w:tcW w:w="1860" w:type="dxa"/>
          </w:tcPr>
          <w:p w14:paraId="31E176D7"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100,00</w:t>
            </w:r>
          </w:p>
        </w:tc>
        <w:tc>
          <w:tcPr>
            <w:tcW w:w="2280" w:type="dxa"/>
          </w:tcPr>
          <w:p w14:paraId="3198EC59"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Za potrebe provedbe Aktivnosti 3 kupit ćemo 3 seta vodenih boja. Cijena jednog iznosi 25,00 kn. 25,00 kn x 4 =100, 00 kn</w:t>
            </w:r>
          </w:p>
        </w:tc>
      </w:tr>
      <w:tr w:rsidR="00E933D1" w:rsidRPr="00E933D1" w14:paraId="45971DF3" w14:textId="77777777" w:rsidTr="00A421ED">
        <w:trPr>
          <w:trHeight w:val="270"/>
        </w:trPr>
        <w:tc>
          <w:tcPr>
            <w:tcW w:w="1920" w:type="dxa"/>
          </w:tcPr>
          <w:p w14:paraId="4268C121"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Tempere</w:t>
            </w:r>
          </w:p>
        </w:tc>
        <w:tc>
          <w:tcPr>
            <w:tcW w:w="1590" w:type="dxa"/>
          </w:tcPr>
          <w:p w14:paraId="47C5F198"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46,00</w:t>
            </w:r>
          </w:p>
        </w:tc>
        <w:tc>
          <w:tcPr>
            <w:tcW w:w="1590" w:type="dxa"/>
          </w:tcPr>
          <w:p w14:paraId="0FD22F8F"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4</w:t>
            </w:r>
          </w:p>
        </w:tc>
        <w:tc>
          <w:tcPr>
            <w:tcW w:w="1860" w:type="dxa"/>
          </w:tcPr>
          <w:p w14:paraId="0D77448A"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184,00</w:t>
            </w:r>
          </w:p>
        </w:tc>
        <w:tc>
          <w:tcPr>
            <w:tcW w:w="2280" w:type="dxa"/>
          </w:tcPr>
          <w:p w14:paraId="338D0F77"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 xml:space="preserve">Za potrebe provedbe Aktivnosti 3 kupit ćemo 4  seta boja. Cijena 1 seta </w:t>
            </w:r>
            <w:r w:rsidRPr="00A421ED">
              <w:rPr>
                <w:rFonts w:ascii="Arial Narrow" w:eastAsia="Arial Narrow" w:hAnsi="Arial Narrow" w:cs="Arial Narrow"/>
              </w:rPr>
              <w:lastRenderedPageBreak/>
              <w:t>iznosi 46,00 kn . 46,00 x 4 = 184,00 kn</w:t>
            </w:r>
          </w:p>
        </w:tc>
      </w:tr>
      <w:tr w:rsidR="00E933D1" w:rsidRPr="00E933D1" w14:paraId="5D28B382" w14:textId="77777777" w:rsidTr="00A421ED">
        <w:trPr>
          <w:trHeight w:val="289"/>
        </w:trPr>
        <w:tc>
          <w:tcPr>
            <w:tcW w:w="1920" w:type="dxa"/>
          </w:tcPr>
          <w:p w14:paraId="5164C553"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lastRenderedPageBreak/>
              <w:t>Kistovi</w:t>
            </w:r>
          </w:p>
        </w:tc>
        <w:tc>
          <w:tcPr>
            <w:tcW w:w="1590" w:type="dxa"/>
          </w:tcPr>
          <w:p w14:paraId="21F2D706"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71,40</w:t>
            </w:r>
          </w:p>
        </w:tc>
        <w:tc>
          <w:tcPr>
            <w:tcW w:w="1590" w:type="dxa"/>
          </w:tcPr>
          <w:p w14:paraId="7C2FBACC"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3</w:t>
            </w:r>
          </w:p>
        </w:tc>
        <w:tc>
          <w:tcPr>
            <w:tcW w:w="1860" w:type="dxa"/>
          </w:tcPr>
          <w:p w14:paraId="4E1E1819"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214,20</w:t>
            </w:r>
          </w:p>
        </w:tc>
        <w:tc>
          <w:tcPr>
            <w:tcW w:w="2280" w:type="dxa"/>
          </w:tcPr>
          <w:p w14:paraId="738F57D0"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Za potrebe provedbe Aktivnosti 1, 2 i 3 kupit ćemo 3 seta kistova za bojanje. Cijena 1 seta iznosi 71,40 kn . 71,40 kn  x 3 =214,20 kn</w:t>
            </w:r>
          </w:p>
        </w:tc>
      </w:tr>
      <w:tr w:rsidR="00E933D1" w:rsidRPr="00E933D1" w14:paraId="636B2C0E" w14:textId="77777777" w:rsidTr="00A421ED">
        <w:trPr>
          <w:trHeight w:val="289"/>
        </w:trPr>
        <w:tc>
          <w:tcPr>
            <w:tcW w:w="1920" w:type="dxa"/>
          </w:tcPr>
          <w:p w14:paraId="7D7B6042"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Fotokopirni papir u boji A4</w:t>
            </w:r>
          </w:p>
        </w:tc>
        <w:tc>
          <w:tcPr>
            <w:tcW w:w="1590" w:type="dxa"/>
          </w:tcPr>
          <w:p w14:paraId="0128C29C"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53,10</w:t>
            </w:r>
          </w:p>
        </w:tc>
        <w:tc>
          <w:tcPr>
            <w:tcW w:w="1590" w:type="dxa"/>
          </w:tcPr>
          <w:p w14:paraId="13BE8D40"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2</w:t>
            </w:r>
          </w:p>
        </w:tc>
        <w:tc>
          <w:tcPr>
            <w:tcW w:w="1860" w:type="dxa"/>
          </w:tcPr>
          <w:p w14:paraId="103D9B08"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106,20</w:t>
            </w:r>
          </w:p>
        </w:tc>
        <w:tc>
          <w:tcPr>
            <w:tcW w:w="2280" w:type="dxa"/>
          </w:tcPr>
          <w:p w14:paraId="26714B86"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Za potrebe provedbe Aktivnosti 1, 2 3 i 5 kupit ćemo 2 paketa fotokopirnog papira u boji . Cijena 1 paketa je 53,10 kn .  53,10 kn x 2 = 106,20 kn.</w:t>
            </w:r>
          </w:p>
        </w:tc>
      </w:tr>
      <w:tr w:rsidR="00E933D1" w:rsidRPr="00E933D1" w14:paraId="3B9B52E8" w14:textId="77777777" w:rsidTr="00A421ED">
        <w:trPr>
          <w:trHeight w:val="289"/>
        </w:trPr>
        <w:tc>
          <w:tcPr>
            <w:tcW w:w="1920" w:type="dxa"/>
          </w:tcPr>
          <w:p w14:paraId="21860B83"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 xml:space="preserve">Ručna povećala </w:t>
            </w:r>
          </w:p>
        </w:tc>
        <w:tc>
          <w:tcPr>
            <w:tcW w:w="1590" w:type="dxa"/>
          </w:tcPr>
          <w:p w14:paraId="2E746A78"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32,00</w:t>
            </w:r>
          </w:p>
        </w:tc>
        <w:tc>
          <w:tcPr>
            <w:tcW w:w="1590" w:type="dxa"/>
          </w:tcPr>
          <w:p w14:paraId="43255B2E"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4</w:t>
            </w:r>
          </w:p>
        </w:tc>
        <w:tc>
          <w:tcPr>
            <w:tcW w:w="1860" w:type="dxa"/>
          </w:tcPr>
          <w:p w14:paraId="0B27C889"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128,00</w:t>
            </w:r>
          </w:p>
        </w:tc>
        <w:tc>
          <w:tcPr>
            <w:tcW w:w="2280" w:type="dxa"/>
          </w:tcPr>
          <w:p w14:paraId="1044D490"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Za potrebe provedbe Aktivnosti 4 i 6 kupit ćemo 4 ručna povećala. Cijena 1 iznosi 32,00 kn . 32,00 kn x 4 = 128,00 kn</w:t>
            </w:r>
          </w:p>
        </w:tc>
      </w:tr>
      <w:tr w:rsidR="00E933D1" w:rsidRPr="00E933D1" w14:paraId="303C9D63" w14:textId="77777777" w:rsidTr="00A421ED">
        <w:trPr>
          <w:trHeight w:val="289"/>
        </w:trPr>
        <w:tc>
          <w:tcPr>
            <w:tcW w:w="1920" w:type="dxa"/>
          </w:tcPr>
          <w:p w14:paraId="50C869C5"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 xml:space="preserve">Sprej </w:t>
            </w:r>
          </w:p>
        </w:tc>
        <w:tc>
          <w:tcPr>
            <w:tcW w:w="1590" w:type="dxa"/>
          </w:tcPr>
          <w:p w14:paraId="338E7C17"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50,00</w:t>
            </w:r>
          </w:p>
        </w:tc>
        <w:tc>
          <w:tcPr>
            <w:tcW w:w="1590" w:type="dxa"/>
          </w:tcPr>
          <w:p w14:paraId="7C3B49CE"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10</w:t>
            </w:r>
          </w:p>
        </w:tc>
        <w:tc>
          <w:tcPr>
            <w:tcW w:w="1860" w:type="dxa"/>
          </w:tcPr>
          <w:p w14:paraId="098B60AC"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500,00</w:t>
            </w:r>
          </w:p>
        </w:tc>
        <w:tc>
          <w:tcPr>
            <w:tcW w:w="2280" w:type="dxa"/>
          </w:tcPr>
          <w:p w14:paraId="43084B46"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Za potrebe provedbe Aktivnosti 5 kupit ćemo 5 sprejeva. Cijena 1 spreja iznosi 50,00 kn. 50,00 kn x 10 = 500,00 kn</w:t>
            </w:r>
          </w:p>
        </w:tc>
      </w:tr>
      <w:tr w:rsidR="00E933D1" w:rsidRPr="00E933D1" w14:paraId="5667D366" w14:textId="77777777" w:rsidTr="00A421ED">
        <w:trPr>
          <w:trHeight w:val="289"/>
        </w:trPr>
        <w:tc>
          <w:tcPr>
            <w:tcW w:w="1920" w:type="dxa"/>
          </w:tcPr>
          <w:p w14:paraId="206EBA74"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Podloga za pisanje s držačem A4</w:t>
            </w:r>
          </w:p>
        </w:tc>
        <w:tc>
          <w:tcPr>
            <w:tcW w:w="1590" w:type="dxa"/>
          </w:tcPr>
          <w:p w14:paraId="52F3C5A9"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26,80</w:t>
            </w:r>
          </w:p>
        </w:tc>
        <w:tc>
          <w:tcPr>
            <w:tcW w:w="1590" w:type="dxa"/>
          </w:tcPr>
          <w:p w14:paraId="6CF2D635"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25</w:t>
            </w:r>
          </w:p>
        </w:tc>
        <w:tc>
          <w:tcPr>
            <w:tcW w:w="1860" w:type="dxa"/>
          </w:tcPr>
          <w:p w14:paraId="3B10AC16"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670,00</w:t>
            </w:r>
          </w:p>
        </w:tc>
        <w:tc>
          <w:tcPr>
            <w:tcW w:w="2280" w:type="dxa"/>
          </w:tcPr>
          <w:p w14:paraId="09A69326"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Za potrebe provedbe Aktivnosti 4 i 6 kupit ćemo 25 komada podloga za pisanje s držačem. Cijena 1 podloge je 26,80 kn . 26,80 x 25 = 670,00 kn.</w:t>
            </w:r>
          </w:p>
        </w:tc>
      </w:tr>
      <w:tr w:rsidR="00E933D1" w:rsidRPr="00E933D1" w14:paraId="200BC9F4" w14:textId="77777777" w:rsidTr="00A421ED">
        <w:trPr>
          <w:trHeight w:val="289"/>
        </w:trPr>
        <w:tc>
          <w:tcPr>
            <w:tcW w:w="1920" w:type="dxa"/>
          </w:tcPr>
          <w:p w14:paraId="6825CB8A"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Metar za mjerenje</w:t>
            </w:r>
          </w:p>
        </w:tc>
        <w:tc>
          <w:tcPr>
            <w:tcW w:w="1590" w:type="dxa"/>
          </w:tcPr>
          <w:p w14:paraId="0CFE6506"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23,90</w:t>
            </w:r>
          </w:p>
        </w:tc>
        <w:tc>
          <w:tcPr>
            <w:tcW w:w="1590" w:type="dxa"/>
          </w:tcPr>
          <w:p w14:paraId="16763C46"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4</w:t>
            </w:r>
          </w:p>
        </w:tc>
        <w:tc>
          <w:tcPr>
            <w:tcW w:w="1860" w:type="dxa"/>
          </w:tcPr>
          <w:p w14:paraId="50F2F988"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95,60</w:t>
            </w:r>
          </w:p>
        </w:tc>
        <w:tc>
          <w:tcPr>
            <w:tcW w:w="2280" w:type="dxa"/>
          </w:tcPr>
          <w:p w14:paraId="145BC7C7"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Za potrebe provedbe Aktivnosti 4 i 6 kupit ćemo 4 metra za mjerenje. Cijena 1  metra  iznosi 23,90 kn. 23,90 kn x 4 = 95,60 kn</w:t>
            </w:r>
          </w:p>
        </w:tc>
      </w:tr>
      <w:tr w:rsidR="00E933D1" w:rsidRPr="00E933D1" w14:paraId="1F2BCDD6" w14:textId="77777777" w:rsidTr="00A421ED">
        <w:trPr>
          <w:trHeight w:val="289"/>
        </w:trPr>
        <w:tc>
          <w:tcPr>
            <w:tcW w:w="1920" w:type="dxa"/>
          </w:tcPr>
          <w:p w14:paraId="7F4F5301"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Toner</w:t>
            </w:r>
          </w:p>
        </w:tc>
        <w:tc>
          <w:tcPr>
            <w:tcW w:w="1590" w:type="dxa"/>
          </w:tcPr>
          <w:p w14:paraId="21304480"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 xml:space="preserve">199,90 </w:t>
            </w:r>
          </w:p>
        </w:tc>
        <w:tc>
          <w:tcPr>
            <w:tcW w:w="1590" w:type="dxa"/>
          </w:tcPr>
          <w:p w14:paraId="53C0B525"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2</w:t>
            </w:r>
          </w:p>
        </w:tc>
        <w:tc>
          <w:tcPr>
            <w:tcW w:w="1860" w:type="dxa"/>
          </w:tcPr>
          <w:p w14:paraId="22F233B2"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399,80</w:t>
            </w:r>
          </w:p>
        </w:tc>
        <w:tc>
          <w:tcPr>
            <w:tcW w:w="2280" w:type="dxa"/>
          </w:tcPr>
          <w:p w14:paraId="40B5F2AE"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Za potrebe provedbe Aktivnosti 1, 2 , 3 i 5 kupit ćemo 2 tonera. 199,00 kn x 2 = 399,80 kn</w:t>
            </w:r>
          </w:p>
        </w:tc>
      </w:tr>
      <w:tr w:rsidR="00E933D1" w:rsidRPr="00E933D1" w14:paraId="4F3CA5AA" w14:textId="77777777" w:rsidTr="00A421ED">
        <w:trPr>
          <w:trHeight w:val="289"/>
        </w:trPr>
        <w:tc>
          <w:tcPr>
            <w:tcW w:w="1920" w:type="dxa"/>
          </w:tcPr>
          <w:p w14:paraId="6E844F4D"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Fotokopirni papir A4 200 gr.</w:t>
            </w:r>
          </w:p>
        </w:tc>
        <w:tc>
          <w:tcPr>
            <w:tcW w:w="1590" w:type="dxa"/>
          </w:tcPr>
          <w:p w14:paraId="64E31E87"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84,00</w:t>
            </w:r>
          </w:p>
        </w:tc>
        <w:tc>
          <w:tcPr>
            <w:tcW w:w="1590" w:type="dxa"/>
          </w:tcPr>
          <w:p w14:paraId="78170E0F"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1</w:t>
            </w:r>
          </w:p>
        </w:tc>
        <w:tc>
          <w:tcPr>
            <w:tcW w:w="1860" w:type="dxa"/>
          </w:tcPr>
          <w:p w14:paraId="278360AB"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84,00</w:t>
            </w:r>
          </w:p>
        </w:tc>
        <w:tc>
          <w:tcPr>
            <w:tcW w:w="2280" w:type="dxa"/>
          </w:tcPr>
          <w:p w14:paraId="7620467A"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 xml:space="preserve">Za potrebe provedbe Aktivnosti 5 kupit ćemo 1 paket fotokopirnog papira A4 200 gr. Paket sadrži 250 listova. </w:t>
            </w:r>
          </w:p>
        </w:tc>
      </w:tr>
      <w:tr w:rsidR="00E933D1" w:rsidRPr="00E933D1" w14:paraId="3C3B5E64" w14:textId="77777777" w:rsidTr="00A421ED">
        <w:trPr>
          <w:trHeight w:val="289"/>
        </w:trPr>
        <w:tc>
          <w:tcPr>
            <w:tcW w:w="1920" w:type="dxa"/>
          </w:tcPr>
          <w:p w14:paraId="64AC4199"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Prijenosno računalo</w:t>
            </w:r>
          </w:p>
        </w:tc>
        <w:tc>
          <w:tcPr>
            <w:tcW w:w="1590" w:type="dxa"/>
          </w:tcPr>
          <w:p w14:paraId="3F5D786D"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4.149,00</w:t>
            </w:r>
          </w:p>
        </w:tc>
        <w:tc>
          <w:tcPr>
            <w:tcW w:w="1590" w:type="dxa"/>
          </w:tcPr>
          <w:p w14:paraId="7FE1D25F"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1</w:t>
            </w:r>
          </w:p>
        </w:tc>
        <w:tc>
          <w:tcPr>
            <w:tcW w:w="1860" w:type="dxa"/>
          </w:tcPr>
          <w:p w14:paraId="1550927B"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4.149,00</w:t>
            </w:r>
          </w:p>
        </w:tc>
        <w:tc>
          <w:tcPr>
            <w:tcW w:w="2280" w:type="dxa"/>
          </w:tcPr>
          <w:p w14:paraId="4F1037D9"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 xml:space="preserve">Za potrebe provedbe  Aktivnosti 3, 4 ,5 , 6 i 7 kupit ćemo 1 prijenosno </w:t>
            </w:r>
            <w:r w:rsidRPr="00A421ED">
              <w:rPr>
                <w:rFonts w:ascii="Arial Narrow" w:eastAsia="Arial Narrow" w:hAnsi="Arial Narrow" w:cs="Arial Narrow"/>
              </w:rPr>
              <w:lastRenderedPageBreak/>
              <w:t>računalo u iznosu od 4.149,00 kn</w:t>
            </w:r>
          </w:p>
        </w:tc>
      </w:tr>
      <w:tr w:rsidR="00E933D1" w:rsidRPr="00E933D1" w14:paraId="36F1D3D9" w14:textId="77777777" w:rsidTr="00A421ED">
        <w:trPr>
          <w:trHeight w:val="289"/>
        </w:trPr>
        <w:tc>
          <w:tcPr>
            <w:tcW w:w="1920" w:type="dxa"/>
          </w:tcPr>
          <w:p w14:paraId="4CA10502"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lastRenderedPageBreak/>
              <w:t>Anemometar</w:t>
            </w:r>
          </w:p>
        </w:tc>
        <w:tc>
          <w:tcPr>
            <w:tcW w:w="1590" w:type="dxa"/>
          </w:tcPr>
          <w:p w14:paraId="584A0008"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522,00</w:t>
            </w:r>
          </w:p>
        </w:tc>
        <w:tc>
          <w:tcPr>
            <w:tcW w:w="1590" w:type="dxa"/>
          </w:tcPr>
          <w:p w14:paraId="29F018BC"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1</w:t>
            </w:r>
          </w:p>
        </w:tc>
        <w:tc>
          <w:tcPr>
            <w:tcW w:w="1860" w:type="dxa"/>
          </w:tcPr>
          <w:p w14:paraId="7AF1B85D"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522,00</w:t>
            </w:r>
          </w:p>
        </w:tc>
        <w:tc>
          <w:tcPr>
            <w:tcW w:w="2280" w:type="dxa"/>
          </w:tcPr>
          <w:p w14:paraId="263AC059"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 xml:space="preserve">Za potrebe provedbe Aktivnosti 4 i 6 kupit ćemo 1 anemometar. </w:t>
            </w:r>
          </w:p>
        </w:tc>
      </w:tr>
      <w:tr w:rsidR="00E933D1" w:rsidRPr="00E933D1" w14:paraId="3A1BD25C" w14:textId="77777777" w:rsidTr="00A421ED">
        <w:trPr>
          <w:trHeight w:val="289"/>
        </w:trPr>
        <w:tc>
          <w:tcPr>
            <w:tcW w:w="1920" w:type="dxa"/>
          </w:tcPr>
          <w:p w14:paraId="76590A8A"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Setovi za kemiju, fiziku i biologiju</w:t>
            </w:r>
          </w:p>
        </w:tc>
        <w:tc>
          <w:tcPr>
            <w:tcW w:w="1590" w:type="dxa"/>
          </w:tcPr>
          <w:p w14:paraId="50F640C0"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851,16</w:t>
            </w:r>
          </w:p>
        </w:tc>
        <w:tc>
          <w:tcPr>
            <w:tcW w:w="1590" w:type="dxa"/>
          </w:tcPr>
          <w:p w14:paraId="121EDFE4"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1</w:t>
            </w:r>
          </w:p>
        </w:tc>
        <w:tc>
          <w:tcPr>
            <w:tcW w:w="1860" w:type="dxa"/>
          </w:tcPr>
          <w:p w14:paraId="457FF503"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851,16</w:t>
            </w:r>
          </w:p>
        </w:tc>
        <w:tc>
          <w:tcPr>
            <w:tcW w:w="2280" w:type="dxa"/>
          </w:tcPr>
          <w:p w14:paraId="58E73CFE"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Za potrebe provedbe Aktivnosti 4 , 6 i 7 kupit ćemo 1 set za kemiju, biologiju i fiziku  čija je,  cijena 851,16 kn</w:t>
            </w:r>
          </w:p>
        </w:tc>
      </w:tr>
      <w:tr w:rsidR="00E933D1" w:rsidRPr="00E933D1" w14:paraId="571F5B4F" w14:textId="77777777" w:rsidTr="00A421ED">
        <w:trPr>
          <w:trHeight w:val="289"/>
        </w:trPr>
        <w:tc>
          <w:tcPr>
            <w:tcW w:w="1920" w:type="dxa"/>
          </w:tcPr>
          <w:p w14:paraId="5861F773" w14:textId="578D5073" w:rsidR="003A5EDD" w:rsidRPr="00A421ED" w:rsidRDefault="003A5EDD">
            <w:pPr>
              <w:rPr>
                <w:rFonts w:ascii="Arial Narrow" w:eastAsia="Arial Narrow" w:hAnsi="Arial Narrow" w:cs="Arial Narrow"/>
              </w:rPr>
            </w:pPr>
          </w:p>
        </w:tc>
        <w:tc>
          <w:tcPr>
            <w:tcW w:w="1590" w:type="dxa"/>
          </w:tcPr>
          <w:p w14:paraId="415EE36C" w14:textId="77777777" w:rsidR="003A5EDD" w:rsidRPr="00A421ED" w:rsidRDefault="003A5EDD">
            <w:pPr>
              <w:jc w:val="center"/>
              <w:rPr>
                <w:rFonts w:ascii="Arial Narrow" w:eastAsia="Arial Narrow" w:hAnsi="Arial Narrow" w:cs="Arial Narrow"/>
              </w:rPr>
            </w:pPr>
          </w:p>
        </w:tc>
        <w:tc>
          <w:tcPr>
            <w:tcW w:w="1590" w:type="dxa"/>
          </w:tcPr>
          <w:p w14:paraId="70478E9B" w14:textId="77777777" w:rsidR="003A5EDD" w:rsidRPr="00A421ED" w:rsidRDefault="003A5EDD">
            <w:pPr>
              <w:jc w:val="center"/>
              <w:rPr>
                <w:rFonts w:ascii="Arial Narrow" w:eastAsia="Arial Narrow" w:hAnsi="Arial Narrow" w:cs="Arial Narrow"/>
              </w:rPr>
            </w:pPr>
          </w:p>
        </w:tc>
        <w:tc>
          <w:tcPr>
            <w:tcW w:w="1860" w:type="dxa"/>
          </w:tcPr>
          <w:p w14:paraId="0436D17D" w14:textId="77777777" w:rsidR="003A5EDD" w:rsidRPr="00A421ED" w:rsidRDefault="003A5EDD">
            <w:pPr>
              <w:jc w:val="center"/>
              <w:rPr>
                <w:rFonts w:ascii="Arial Narrow" w:eastAsia="Arial Narrow" w:hAnsi="Arial Narrow" w:cs="Arial Narrow"/>
              </w:rPr>
            </w:pPr>
          </w:p>
        </w:tc>
        <w:tc>
          <w:tcPr>
            <w:tcW w:w="2280" w:type="dxa"/>
          </w:tcPr>
          <w:p w14:paraId="460F6195" w14:textId="77777777" w:rsidR="003A5EDD" w:rsidRPr="00A421ED" w:rsidRDefault="003A5EDD">
            <w:pPr>
              <w:rPr>
                <w:rFonts w:ascii="Arial Narrow" w:eastAsia="Arial Narrow" w:hAnsi="Arial Narrow" w:cs="Arial Narrow"/>
              </w:rPr>
            </w:pPr>
          </w:p>
        </w:tc>
      </w:tr>
      <w:tr w:rsidR="00E933D1" w:rsidRPr="00E933D1" w14:paraId="086548B8" w14:textId="77777777" w:rsidTr="00A421ED">
        <w:trPr>
          <w:trHeight w:val="264"/>
        </w:trPr>
        <w:tc>
          <w:tcPr>
            <w:tcW w:w="5100" w:type="dxa"/>
            <w:gridSpan w:val="3"/>
          </w:tcPr>
          <w:p w14:paraId="00CA9476"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Sveukupan iznos potreban za provedbu projekta</w:t>
            </w:r>
          </w:p>
        </w:tc>
        <w:tc>
          <w:tcPr>
            <w:tcW w:w="1860" w:type="dxa"/>
          </w:tcPr>
          <w:p w14:paraId="76AE193A" w14:textId="77777777" w:rsidR="003A5EDD" w:rsidRPr="00A421ED" w:rsidRDefault="00CC31E7">
            <w:pPr>
              <w:jc w:val="center"/>
              <w:rPr>
                <w:rFonts w:ascii="Arial Narrow" w:eastAsia="Arial Narrow" w:hAnsi="Arial Narrow" w:cs="Arial Narrow"/>
              </w:rPr>
            </w:pPr>
            <w:r w:rsidRPr="00A421ED">
              <w:rPr>
                <w:rFonts w:ascii="Arial Narrow" w:eastAsia="Arial Narrow" w:hAnsi="Arial Narrow" w:cs="Arial Narrow"/>
              </w:rPr>
              <w:t>10.875,16 kn</w:t>
            </w:r>
          </w:p>
        </w:tc>
        <w:tc>
          <w:tcPr>
            <w:tcW w:w="2280" w:type="dxa"/>
          </w:tcPr>
          <w:p w14:paraId="100AC647" w14:textId="77777777" w:rsidR="003A5EDD" w:rsidRPr="00A421ED" w:rsidRDefault="003A5EDD">
            <w:pPr>
              <w:rPr>
                <w:rFonts w:ascii="Arial Narrow" w:eastAsia="Arial Narrow" w:hAnsi="Arial Narrow" w:cs="Arial Narrow"/>
              </w:rPr>
            </w:pPr>
          </w:p>
        </w:tc>
      </w:tr>
    </w:tbl>
    <w:p w14:paraId="30A373CA" w14:textId="77777777" w:rsidR="003A5EDD" w:rsidRPr="00A421ED" w:rsidRDefault="003A5EDD">
      <w:pPr>
        <w:spacing w:line="240" w:lineRule="auto"/>
        <w:rPr>
          <w:rFonts w:ascii="Arial Narrow" w:eastAsia="Arial Narrow" w:hAnsi="Arial Narrow" w:cs="Arial Narrow"/>
        </w:rPr>
      </w:pPr>
    </w:p>
    <w:p w14:paraId="099DE806" w14:textId="77777777" w:rsidR="003A5EDD" w:rsidRDefault="00CC31E7">
      <w:pPr>
        <w:spacing w:line="240" w:lineRule="auto"/>
        <w:rPr>
          <w:rFonts w:ascii="Arial Narrow" w:eastAsia="Arial Narrow" w:hAnsi="Arial Narrow" w:cs="Arial Narrow"/>
          <w:i/>
          <w:color w:val="FF0000"/>
        </w:rPr>
      </w:pPr>
      <w:r>
        <w:rPr>
          <w:rFonts w:ascii="Arial Narrow" w:eastAsia="Arial Narrow" w:hAnsi="Arial Narrow" w:cs="Arial Narrow"/>
        </w:rPr>
        <w:t>Pregled osiguranih troškova</w:t>
      </w:r>
    </w:p>
    <w:tbl>
      <w:tblPr>
        <w:tblStyle w:val="a8"/>
        <w:tblW w:w="486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0"/>
        <w:gridCol w:w="1470"/>
      </w:tblGrid>
      <w:tr w:rsidR="003A5EDD" w14:paraId="1E41C795" w14:textId="77777777">
        <w:tc>
          <w:tcPr>
            <w:tcW w:w="3390" w:type="dxa"/>
          </w:tcPr>
          <w:p w14:paraId="09DAE747" w14:textId="77777777" w:rsidR="003A5EDD" w:rsidRDefault="00CC31E7">
            <w:pPr>
              <w:jc w:val="center"/>
              <w:rPr>
                <w:rFonts w:ascii="Arial Narrow" w:eastAsia="Arial Narrow" w:hAnsi="Arial Narrow" w:cs="Arial Narrow"/>
                <w:b/>
              </w:rPr>
            </w:pPr>
            <w:r>
              <w:rPr>
                <w:rFonts w:ascii="Arial Narrow" w:eastAsia="Arial Narrow" w:hAnsi="Arial Narrow" w:cs="Arial Narrow"/>
                <w:b/>
              </w:rPr>
              <w:t>Izvor financiranja</w:t>
            </w:r>
          </w:p>
        </w:tc>
        <w:tc>
          <w:tcPr>
            <w:tcW w:w="1470" w:type="dxa"/>
          </w:tcPr>
          <w:p w14:paraId="2DE75201" w14:textId="77777777" w:rsidR="003A5EDD" w:rsidRDefault="00CC31E7">
            <w:pPr>
              <w:jc w:val="center"/>
              <w:rPr>
                <w:rFonts w:ascii="Arial Narrow" w:eastAsia="Arial Narrow" w:hAnsi="Arial Narrow" w:cs="Arial Narrow"/>
                <w:b/>
              </w:rPr>
            </w:pPr>
            <w:r>
              <w:rPr>
                <w:rFonts w:ascii="Arial Narrow" w:eastAsia="Arial Narrow" w:hAnsi="Arial Narrow" w:cs="Arial Narrow"/>
                <w:b/>
              </w:rPr>
              <w:t>Iznos/kn</w:t>
            </w:r>
          </w:p>
        </w:tc>
      </w:tr>
      <w:tr w:rsidR="003A5EDD" w14:paraId="78DBD784" w14:textId="77777777">
        <w:trPr>
          <w:trHeight w:val="228"/>
        </w:trPr>
        <w:tc>
          <w:tcPr>
            <w:tcW w:w="3390" w:type="dxa"/>
          </w:tcPr>
          <w:p w14:paraId="5C926316"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1. Projekt LORA</w:t>
            </w:r>
          </w:p>
        </w:tc>
        <w:tc>
          <w:tcPr>
            <w:tcW w:w="1470" w:type="dxa"/>
          </w:tcPr>
          <w:p w14:paraId="76F03987"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5.000,00</w:t>
            </w:r>
          </w:p>
        </w:tc>
      </w:tr>
      <w:tr w:rsidR="003A5EDD" w14:paraId="2C010BAE" w14:textId="77777777">
        <w:trPr>
          <w:trHeight w:val="245"/>
        </w:trPr>
        <w:tc>
          <w:tcPr>
            <w:tcW w:w="3390" w:type="dxa"/>
          </w:tcPr>
          <w:p w14:paraId="24E7DD50"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2. Gradski ured za obrazovanje, Vijeće Gradske četvrti Pešćenica Žitnjak</w:t>
            </w:r>
          </w:p>
        </w:tc>
        <w:tc>
          <w:tcPr>
            <w:tcW w:w="1470" w:type="dxa"/>
          </w:tcPr>
          <w:p w14:paraId="6E22115D" w14:textId="63542790" w:rsidR="003A5EDD" w:rsidRPr="00A421ED" w:rsidRDefault="00E916F8">
            <w:pPr>
              <w:rPr>
                <w:rFonts w:ascii="Arial Narrow" w:eastAsia="Arial Narrow" w:hAnsi="Arial Narrow" w:cs="Arial Narrow"/>
              </w:rPr>
            </w:pPr>
            <w:r>
              <w:rPr>
                <w:rFonts w:ascii="Arial Narrow" w:eastAsia="Arial Narrow" w:hAnsi="Arial Narrow" w:cs="Arial Narrow"/>
              </w:rPr>
              <w:t>4</w:t>
            </w:r>
            <w:r w:rsidR="00CC31E7" w:rsidRPr="00A421ED">
              <w:rPr>
                <w:rFonts w:ascii="Arial Narrow" w:eastAsia="Arial Narrow" w:hAnsi="Arial Narrow" w:cs="Arial Narrow"/>
              </w:rPr>
              <w:t>.000,00</w:t>
            </w:r>
          </w:p>
        </w:tc>
      </w:tr>
      <w:tr w:rsidR="003A5EDD" w14:paraId="578315B4" w14:textId="77777777">
        <w:trPr>
          <w:trHeight w:val="277"/>
        </w:trPr>
        <w:tc>
          <w:tcPr>
            <w:tcW w:w="3390" w:type="dxa"/>
          </w:tcPr>
          <w:p w14:paraId="3F29E575"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3. OŠ Borovje</w:t>
            </w:r>
          </w:p>
        </w:tc>
        <w:tc>
          <w:tcPr>
            <w:tcW w:w="1470" w:type="dxa"/>
          </w:tcPr>
          <w:p w14:paraId="45548BC6" w14:textId="4CB47D16" w:rsidR="003A5EDD" w:rsidRPr="00A421ED" w:rsidRDefault="00E916F8">
            <w:pPr>
              <w:rPr>
                <w:rFonts w:ascii="Arial Narrow" w:eastAsia="Arial Narrow" w:hAnsi="Arial Narrow" w:cs="Arial Narrow"/>
              </w:rPr>
            </w:pPr>
            <w:r>
              <w:rPr>
                <w:rFonts w:ascii="Arial Narrow" w:eastAsia="Arial Narrow" w:hAnsi="Arial Narrow" w:cs="Arial Narrow"/>
              </w:rPr>
              <w:t>1.</w:t>
            </w:r>
            <w:r w:rsidR="005D68B1">
              <w:rPr>
                <w:rFonts w:ascii="Arial Narrow" w:eastAsia="Arial Narrow" w:hAnsi="Arial Narrow" w:cs="Arial Narrow"/>
              </w:rPr>
              <w:t>875,16 kn</w:t>
            </w:r>
          </w:p>
        </w:tc>
      </w:tr>
      <w:tr w:rsidR="003A5EDD" w14:paraId="085D37D8" w14:textId="77777777">
        <w:trPr>
          <w:trHeight w:val="264"/>
        </w:trPr>
        <w:tc>
          <w:tcPr>
            <w:tcW w:w="4860" w:type="dxa"/>
            <w:gridSpan w:val="2"/>
          </w:tcPr>
          <w:p w14:paraId="5AE46E02" w14:textId="123F7649" w:rsidR="003A5EDD" w:rsidRPr="00A421ED" w:rsidRDefault="00CC31E7">
            <w:pPr>
              <w:rPr>
                <w:rFonts w:ascii="Arial Narrow" w:eastAsia="Arial Narrow" w:hAnsi="Arial Narrow" w:cs="Arial Narrow"/>
              </w:rPr>
            </w:pPr>
            <w:r w:rsidRPr="00A421ED">
              <w:rPr>
                <w:rFonts w:ascii="Arial Narrow" w:eastAsia="Arial Narrow" w:hAnsi="Arial Narrow" w:cs="Arial Narrow"/>
              </w:rPr>
              <w:t>4. Donacija</w:t>
            </w:r>
            <w:r w:rsidR="007D3FD4">
              <w:rPr>
                <w:rFonts w:ascii="Arial Narrow" w:eastAsia="Arial Narrow" w:hAnsi="Arial Narrow" w:cs="Arial Narrow"/>
              </w:rPr>
              <w:t xml:space="preserve"> </w:t>
            </w:r>
            <w:r w:rsidRPr="00A421ED">
              <w:rPr>
                <w:rFonts w:ascii="Arial Narrow" w:eastAsia="Arial Narrow" w:hAnsi="Arial Narrow" w:cs="Arial Narrow"/>
              </w:rPr>
              <w:t xml:space="preserve">- AMIH GRADNJA d.o.o. </w:t>
            </w:r>
            <w:r w:rsidR="007D3FD4">
              <w:rPr>
                <w:rFonts w:ascii="Arial Narrow" w:eastAsia="Arial Narrow" w:hAnsi="Arial Narrow" w:cs="Arial Narrow"/>
              </w:rPr>
              <w:t xml:space="preserve">- </w:t>
            </w:r>
            <w:r w:rsidRPr="00A421ED">
              <w:rPr>
                <w:rFonts w:ascii="Arial Narrow" w:eastAsia="Arial Narrow" w:hAnsi="Arial Narrow" w:cs="Arial Narrow"/>
              </w:rPr>
              <w:t>drveni panjevi</w:t>
            </w:r>
          </w:p>
        </w:tc>
      </w:tr>
      <w:tr w:rsidR="003A5EDD" w14:paraId="46551C50" w14:textId="77777777">
        <w:trPr>
          <w:trHeight w:val="264"/>
        </w:trPr>
        <w:tc>
          <w:tcPr>
            <w:tcW w:w="3390" w:type="dxa"/>
          </w:tcPr>
          <w:p w14:paraId="7B340945"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Sveukupno osigurani troškovi projekta</w:t>
            </w:r>
          </w:p>
        </w:tc>
        <w:tc>
          <w:tcPr>
            <w:tcW w:w="1470" w:type="dxa"/>
          </w:tcPr>
          <w:p w14:paraId="165497ED"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10.875, 16 kn</w:t>
            </w:r>
          </w:p>
        </w:tc>
      </w:tr>
      <w:tr w:rsidR="003A5EDD" w14:paraId="0C432AD6" w14:textId="77777777">
        <w:trPr>
          <w:trHeight w:val="264"/>
        </w:trPr>
        <w:tc>
          <w:tcPr>
            <w:tcW w:w="3390" w:type="dxa"/>
          </w:tcPr>
          <w:p w14:paraId="4A2C1243"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Još potrebno osigurati</w:t>
            </w:r>
          </w:p>
        </w:tc>
        <w:tc>
          <w:tcPr>
            <w:tcW w:w="1470" w:type="dxa"/>
          </w:tcPr>
          <w:p w14:paraId="17C56F15" w14:textId="77777777" w:rsidR="003A5EDD" w:rsidRPr="00A421ED" w:rsidRDefault="00CC31E7">
            <w:pPr>
              <w:rPr>
                <w:rFonts w:ascii="Arial Narrow" w:eastAsia="Arial Narrow" w:hAnsi="Arial Narrow" w:cs="Arial Narrow"/>
              </w:rPr>
            </w:pPr>
            <w:r w:rsidRPr="00A421ED">
              <w:rPr>
                <w:rFonts w:ascii="Arial Narrow" w:eastAsia="Arial Narrow" w:hAnsi="Arial Narrow" w:cs="Arial Narrow"/>
              </w:rPr>
              <w:t>0 kn</w:t>
            </w:r>
          </w:p>
        </w:tc>
      </w:tr>
    </w:tbl>
    <w:p w14:paraId="07CEFBAF" w14:textId="77777777" w:rsidR="003A5EDD" w:rsidRDefault="003A5EDD">
      <w:pPr>
        <w:spacing w:line="240" w:lineRule="auto"/>
        <w:rPr>
          <w:rFonts w:ascii="Arial Narrow" w:eastAsia="Arial Narrow" w:hAnsi="Arial Narrow" w:cs="Arial Narrow"/>
          <w:color w:val="00B050"/>
        </w:rPr>
      </w:pPr>
    </w:p>
    <w:sectPr w:rsidR="003A5EDD">
      <w:headerReference w:type="default" r:id="rId33"/>
      <w:footerReference w:type="default" r:id="rId34"/>
      <w:headerReference w:type="first" r:id="rId35"/>
      <w:footerReference w:type="first" r:id="rId36"/>
      <w:pgSz w:w="11906" w:h="16838"/>
      <w:pgMar w:top="1105" w:right="1417" w:bottom="1417" w:left="1417" w:header="708" w:footer="21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97788" w14:textId="77777777" w:rsidR="008A432E" w:rsidRDefault="008A432E">
      <w:pPr>
        <w:spacing w:after="0" w:line="240" w:lineRule="auto"/>
      </w:pPr>
      <w:r>
        <w:separator/>
      </w:r>
    </w:p>
  </w:endnote>
  <w:endnote w:type="continuationSeparator" w:id="0">
    <w:p w14:paraId="69D098CC" w14:textId="77777777" w:rsidR="008A432E" w:rsidRDefault="008A4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619A2" w14:textId="77777777" w:rsidR="008A432E" w:rsidRDefault="008A432E">
    <w:pPr>
      <w:pBdr>
        <w:top w:val="nil"/>
        <w:left w:val="nil"/>
        <w:bottom w:val="nil"/>
        <w:right w:val="nil"/>
        <w:between w:val="nil"/>
      </w:pBdr>
      <w:tabs>
        <w:tab w:val="center" w:pos="4536"/>
        <w:tab w:val="right" w:pos="9072"/>
      </w:tabs>
      <w:spacing w:after="0" w:line="240" w:lineRule="auto"/>
      <w:jc w:val="right"/>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fldChar w:fldCharType="begin"/>
    </w:r>
    <w:r>
      <w:rPr>
        <w:rFonts w:ascii="Arial Narrow" w:eastAsia="Arial Narrow" w:hAnsi="Arial Narrow" w:cs="Arial Narrow"/>
        <w:color w:val="000000"/>
        <w:sz w:val="16"/>
        <w:szCs w:val="16"/>
      </w:rPr>
      <w:instrText>PAGE</w:instrText>
    </w:r>
    <w:r>
      <w:rPr>
        <w:rFonts w:ascii="Arial Narrow" w:eastAsia="Arial Narrow" w:hAnsi="Arial Narrow" w:cs="Arial Narrow"/>
        <w:color w:val="000000"/>
        <w:sz w:val="16"/>
        <w:szCs w:val="16"/>
      </w:rPr>
      <w:fldChar w:fldCharType="separate"/>
    </w:r>
    <w:r>
      <w:rPr>
        <w:rFonts w:ascii="Arial Narrow" w:eastAsia="Arial Narrow" w:hAnsi="Arial Narrow" w:cs="Arial Narrow"/>
        <w:noProof/>
        <w:color w:val="000000"/>
        <w:sz w:val="16"/>
        <w:szCs w:val="16"/>
      </w:rPr>
      <w:t>20</w:t>
    </w:r>
    <w:r>
      <w:rPr>
        <w:rFonts w:ascii="Arial Narrow" w:eastAsia="Arial Narrow" w:hAnsi="Arial Narrow" w:cs="Arial Narrow"/>
        <w:color w:val="000000"/>
        <w:sz w:val="16"/>
        <w:szCs w:val="16"/>
      </w:rPr>
      <w:fldChar w:fldCharType="end"/>
    </w:r>
    <w:r>
      <w:rPr>
        <w:rFonts w:ascii="Arial Narrow" w:eastAsia="Arial Narrow" w:hAnsi="Arial Narrow" w:cs="Arial Narrow"/>
        <w:color w:val="000000"/>
        <w:sz w:val="16"/>
        <w:szCs w:val="16"/>
      </w:rPr>
      <w:t>/12</w:t>
    </w:r>
    <w:r>
      <w:rPr>
        <w:noProof/>
      </w:rPr>
      <w:drawing>
        <wp:anchor distT="0" distB="0" distL="114300" distR="114300" simplePos="0" relativeHeight="251658240" behindDoc="0" locked="0" layoutInCell="1" hidden="0" allowOverlap="1" wp14:anchorId="0C1A7DBD" wp14:editId="6F567308">
          <wp:simplePos x="0" y="0"/>
          <wp:positionH relativeFrom="column">
            <wp:posOffset>-160929</wp:posOffset>
          </wp:positionH>
          <wp:positionV relativeFrom="paragraph">
            <wp:posOffset>116204</wp:posOffset>
          </wp:positionV>
          <wp:extent cx="6162675" cy="1232535"/>
          <wp:effectExtent l="0" t="0" r="0" b="0"/>
          <wp:wrapNone/>
          <wp:docPr id="26" name="image2.png"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object&#10;&#10;Description automatically generated"/>
                  <pic:cNvPicPr preferRelativeResize="0"/>
                </pic:nvPicPr>
                <pic:blipFill>
                  <a:blip r:embed="rId1"/>
                  <a:srcRect/>
                  <a:stretch>
                    <a:fillRect/>
                  </a:stretch>
                </pic:blipFill>
                <pic:spPr>
                  <a:xfrm>
                    <a:off x="0" y="0"/>
                    <a:ext cx="6162675" cy="1232535"/>
                  </a:xfrm>
                  <a:prstGeom prst="rect">
                    <a:avLst/>
                  </a:prstGeom>
                  <a:ln/>
                </pic:spPr>
              </pic:pic>
            </a:graphicData>
          </a:graphic>
        </wp:anchor>
      </w:drawing>
    </w:r>
  </w:p>
  <w:p w14:paraId="30A20EBB" w14:textId="77777777" w:rsidR="008A432E" w:rsidRDefault="008A432E">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0D179" w14:textId="77777777" w:rsidR="008A432E" w:rsidRDefault="008A432E">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9264" behindDoc="0" locked="0" layoutInCell="1" hidden="0" allowOverlap="1" wp14:anchorId="730FC991" wp14:editId="3FB4B23E">
          <wp:simplePos x="0" y="0"/>
          <wp:positionH relativeFrom="column">
            <wp:posOffset>-145918</wp:posOffset>
          </wp:positionH>
          <wp:positionV relativeFrom="paragraph">
            <wp:posOffset>109728</wp:posOffset>
          </wp:positionV>
          <wp:extent cx="6162675" cy="1232535"/>
          <wp:effectExtent l="0" t="0" r="0" b="0"/>
          <wp:wrapNone/>
          <wp:docPr id="27" name="image2.png"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object&#10;&#10;Description automatically generated"/>
                  <pic:cNvPicPr preferRelativeResize="0"/>
                </pic:nvPicPr>
                <pic:blipFill>
                  <a:blip r:embed="rId1"/>
                  <a:srcRect/>
                  <a:stretch>
                    <a:fillRect/>
                  </a:stretch>
                </pic:blipFill>
                <pic:spPr>
                  <a:xfrm>
                    <a:off x="0" y="0"/>
                    <a:ext cx="6162675" cy="123253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34C1E" w14:textId="77777777" w:rsidR="008A432E" w:rsidRDefault="008A432E">
      <w:pPr>
        <w:spacing w:after="0" w:line="240" w:lineRule="auto"/>
      </w:pPr>
      <w:r>
        <w:separator/>
      </w:r>
    </w:p>
  </w:footnote>
  <w:footnote w:type="continuationSeparator" w:id="0">
    <w:p w14:paraId="17F197B5" w14:textId="77777777" w:rsidR="008A432E" w:rsidRDefault="008A4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1AE1E" w14:textId="77777777" w:rsidR="008A432E" w:rsidRDefault="008A432E">
    <w:pPr>
      <w:pBdr>
        <w:top w:val="nil"/>
        <w:left w:val="nil"/>
        <w:bottom w:val="nil"/>
        <w:right w:val="nil"/>
        <w:between w:val="nil"/>
      </w:pBdr>
      <w:tabs>
        <w:tab w:val="center" w:pos="4536"/>
        <w:tab w:val="right" w:pos="9072"/>
      </w:tabs>
      <w:spacing w:after="0" w:line="240" w:lineRule="auto"/>
      <w:rPr>
        <w:color w:val="000000"/>
      </w:rPr>
    </w:pPr>
    <w:r>
      <w:rPr>
        <w:color w:val="000000"/>
      </w:rPr>
      <w:tab/>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C5634" w14:textId="77777777" w:rsidR="008A432E" w:rsidRDefault="008A432E">
    <w:pPr>
      <w:pBdr>
        <w:top w:val="nil"/>
        <w:left w:val="nil"/>
        <w:bottom w:val="nil"/>
        <w:right w:val="nil"/>
        <w:between w:val="nil"/>
      </w:pBdr>
      <w:tabs>
        <w:tab w:val="center" w:pos="4536"/>
        <w:tab w:val="right" w:pos="9072"/>
      </w:tabs>
      <w:spacing w:after="0" w:line="240" w:lineRule="auto"/>
      <w:rPr>
        <w:color w:val="000000"/>
      </w:rPr>
    </w:pPr>
    <w:r>
      <w:rPr>
        <w:noProof/>
        <w:color w:val="984806"/>
      </w:rPr>
      <w:drawing>
        <wp:inline distT="0" distB="0" distL="0" distR="0" wp14:anchorId="6287DCA9" wp14:editId="112928D2">
          <wp:extent cx="5760720" cy="773373"/>
          <wp:effectExtent l="0" t="0" r="0" b="0"/>
          <wp:docPr id="40" name="image18.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8.png" descr="A close up of a logo&#10;&#10;Description automatically generated"/>
                  <pic:cNvPicPr preferRelativeResize="0"/>
                </pic:nvPicPr>
                <pic:blipFill>
                  <a:blip r:embed="rId1"/>
                  <a:srcRect/>
                  <a:stretch>
                    <a:fillRect/>
                  </a:stretch>
                </pic:blipFill>
                <pic:spPr>
                  <a:xfrm>
                    <a:off x="0" y="0"/>
                    <a:ext cx="5760720" cy="77337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E544D"/>
    <w:multiLevelType w:val="multilevel"/>
    <w:tmpl w:val="95346A74"/>
    <w:lvl w:ilvl="0">
      <w:start w:val="1"/>
      <w:numFmt w:val="decimal"/>
      <w:lvlText w:val="%1."/>
      <w:lvlJc w:val="left"/>
      <w:pPr>
        <w:ind w:left="720" w:hanging="360"/>
      </w:pPr>
      <w:rPr>
        <w:rFonts w:ascii="Arial" w:eastAsia="Arial" w:hAnsi="Arial" w:cs="Arial"/>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DC2B37"/>
    <w:multiLevelType w:val="multilevel"/>
    <w:tmpl w:val="1AE4EE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BC5C4F"/>
    <w:multiLevelType w:val="multilevel"/>
    <w:tmpl w:val="0DF833B8"/>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EDD"/>
    <w:rsid w:val="00002821"/>
    <w:rsid w:val="000036BD"/>
    <w:rsid w:val="00057155"/>
    <w:rsid w:val="00086C72"/>
    <w:rsid w:val="00086FE6"/>
    <w:rsid w:val="000C5695"/>
    <w:rsid w:val="000C7FE9"/>
    <w:rsid w:val="000E746C"/>
    <w:rsid w:val="00151FAB"/>
    <w:rsid w:val="00180278"/>
    <w:rsid w:val="0018603B"/>
    <w:rsid w:val="001D0CE1"/>
    <w:rsid w:val="00201CB5"/>
    <w:rsid w:val="00233559"/>
    <w:rsid w:val="002B3DBB"/>
    <w:rsid w:val="002C0BA4"/>
    <w:rsid w:val="002F6C57"/>
    <w:rsid w:val="003049B8"/>
    <w:rsid w:val="00337BC3"/>
    <w:rsid w:val="003403FA"/>
    <w:rsid w:val="003A5EDD"/>
    <w:rsid w:val="003C2C82"/>
    <w:rsid w:val="003C6F4B"/>
    <w:rsid w:val="0041430B"/>
    <w:rsid w:val="004650BF"/>
    <w:rsid w:val="004754FF"/>
    <w:rsid w:val="005D68B1"/>
    <w:rsid w:val="005E78B3"/>
    <w:rsid w:val="00640936"/>
    <w:rsid w:val="006B2F83"/>
    <w:rsid w:val="006D6527"/>
    <w:rsid w:val="006F664C"/>
    <w:rsid w:val="00711898"/>
    <w:rsid w:val="00724F76"/>
    <w:rsid w:val="007609FE"/>
    <w:rsid w:val="00772942"/>
    <w:rsid w:val="00782CDA"/>
    <w:rsid w:val="007B440D"/>
    <w:rsid w:val="007C0548"/>
    <w:rsid w:val="007D3FD4"/>
    <w:rsid w:val="007D7B1F"/>
    <w:rsid w:val="007F3C63"/>
    <w:rsid w:val="00882F1D"/>
    <w:rsid w:val="008A432E"/>
    <w:rsid w:val="008C77BC"/>
    <w:rsid w:val="008F3591"/>
    <w:rsid w:val="00900D76"/>
    <w:rsid w:val="00955AEB"/>
    <w:rsid w:val="00970B6C"/>
    <w:rsid w:val="00987B3F"/>
    <w:rsid w:val="009B1EB4"/>
    <w:rsid w:val="00A15309"/>
    <w:rsid w:val="00A31731"/>
    <w:rsid w:val="00A421ED"/>
    <w:rsid w:val="00A43CAD"/>
    <w:rsid w:val="00A51EFE"/>
    <w:rsid w:val="00A82434"/>
    <w:rsid w:val="00A83C79"/>
    <w:rsid w:val="00AC594D"/>
    <w:rsid w:val="00AF2E38"/>
    <w:rsid w:val="00AF3CDE"/>
    <w:rsid w:val="00B23464"/>
    <w:rsid w:val="00B42C05"/>
    <w:rsid w:val="00BF4CD1"/>
    <w:rsid w:val="00C35BE9"/>
    <w:rsid w:val="00C762B8"/>
    <w:rsid w:val="00C94E80"/>
    <w:rsid w:val="00CC31E7"/>
    <w:rsid w:val="00D0328B"/>
    <w:rsid w:val="00D2493C"/>
    <w:rsid w:val="00D51A74"/>
    <w:rsid w:val="00D84A0B"/>
    <w:rsid w:val="00D85E98"/>
    <w:rsid w:val="00D931AB"/>
    <w:rsid w:val="00DA4BC6"/>
    <w:rsid w:val="00DE48A5"/>
    <w:rsid w:val="00E01635"/>
    <w:rsid w:val="00E06F2D"/>
    <w:rsid w:val="00E916F8"/>
    <w:rsid w:val="00E933D1"/>
    <w:rsid w:val="00EC2111"/>
    <w:rsid w:val="00EC3B20"/>
    <w:rsid w:val="00FA5D3C"/>
    <w:rsid w:val="00FB2236"/>
    <w:rsid w:val="00FD71CB"/>
    <w:rsid w:val="00FE37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A5E7"/>
  <w15:docId w15:val="{F12441D3-F222-4919-BAA4-07580229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spacing w:line="240" w:lineRule="auto"/>
      <w:outlineLvl w:val="3"/>
    </w:pPr>
    <w:rPr>
      <w:rFonts w:ascii="Times New Roman" w:eastAsia="Times New Roman" w:hAnsi="Times New Roman" w:cs="Times New Roman"/>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character" w:styleId="Referencakomentara">
    <w:name w:val="annotation reference"/>
    <w:basedOn w:val="Zadanifontodlomka"/>
    <w:uiPriority w:val="99"/>
    <w:semiHidden/>
    <w:unhideWhenUsed/>
    <w:rsid w:val="00201CB5"/>
    <w:rPr>
      <w:sz w:val="16"/>
      <w:szCs w:val="16"/>
    </w:rPr>
  </w:style>
  <w:style w:type="paragraph" w:styleId="Tekstkomentara">
    <w:name w:val="annotation text"/>
    <w:basedOn w:val="Normal"/>
    <w:link w:val="TekstkomentaraChar"/>
    <w:uiPriority w:val="99"/>
    <w:semiHidden/>
    <w:unhideWhenUsed/>
    <w:rsid w:val="00201CB5"/>
    <w:pPr>
      <w:spacing w:line="240" w:lineRule="auto"/>
    </w:pPr>
    <w:rPr>
      <w:sz w:val="20"/>
      <w:szCs w:val="20"/>
    </w:rPr>
  </w:style>
  <w:style w:type="character" w:customStyle="1" w:styleId="TekstkomentaraChar">
    <w:name w:val="Tekst komentara Char"/>
    <w:basedOn w:val="Zadanifontodlomka"/>
    <w:link w:val="Tekstkomentara"/>
    <w:uiPriority w:val="99"/>
    <w:semiHidden/>
    <w:rsid w:val="00201CB5"/>
    <w:rPr>
      <w:sz w:val="20"/>
      <w:szCs w:val="20"/>
    </w:rPr>
  </w:style>
  <w:style w:type="paragraph" w:styleId="Predmetkomentara">
    <w:name w:val="annotation subject"/>
    <w:basedOn w:val="Tekstkomentara"/>
    <w:next w:val="Tekstkomentara"/>
    <w:link w:val="PredmetkomentaraChar"/>
    <w:uiPriority w:val="99"/>
    <w:semiHidden/>
    <w:unhideWhenUsed/>
    <w:rsid w:val="00201CB5"/>
    <w:rPr>
      <w:b/>
      <w:bCs/>
    </w:rPr>
  </w:style>
  <w:style w:type="character" w:customStyle="1" w:styleId="PredmetkomentaraChar">
    <w:name w:val="Predmet komentara Char"/>
    <w:basedOn w:val="TekstkomentaraChar"/>
    <w:link w:val="Predmetkomentara"/>
    <w:uiPriority w:val="99"/>
    <w:semiHidden/>
    <w:rsid w:val="00201CB5"/>
    <w:rPr>
      <w:b/>
      <w:bCs/>
      <w:sz w:val="20"/>
      <w:szCs w:val="20"/>
    </w:rPr>
  </w:style>
  <w:style w:type="paragraph" w:styleId="Tekstbalonia">
    <w:name w:val="Balloon Text"/>
    <w:basedOn w:val="Normal"/>
    <w:link w:val="TekstbaloniaChar"/>
    <w:uiPriority w:val="99"/>
    <w:semiHidden/>
    <w:unhideWhenUsed/>
    <w:rsid w:val="00201CB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01CB5"/>
    <w:rPr>
      <w:rFonts w:ascii="Segoe UI" w:hAnsi="Segoe UI" w:cs="Segoe UI"/>
      <w:sz w:val="18"/>
      <w:szCs w:val="18"/>
    </w:rPr>
  </w:style>
  <w:style w:type="paragraph" w:styleId="StandardWeb">
    <w:name w:val="Normal (Web)"/>
    <w:basedOn w:val="Normal"/>
    <w:uiPriority w:val="99"/>
    <w:semiHidden/>
    <w:unhideWhenUsed/>
    <w:rsid w:val="00C762B8"/>
    <w:pPr>
      <w:spacing w:before="100" w:beforeAutospacing="1" w:after="100" w:afterAutospacing="1" w:line="240" w:lineRule="auto"/>
    </w:pPr>
    <w:rPr>
      <w:rFonts w:ascii="Times New Roman" w:eastAsia="Times New Roman" w:hAnsi="Times New Roman" w:cs="Times New Roman"/>
      <w:sz w:val="24"/>
      <w:szCs w:val="24"/>
    </w:rPr>
  </w:style>
  <w:style w:type="paragraph" w:styleId="Revizija">
    <w:name w:val="Revision"/>
    <w:hidden/>
    <w:uiPriority w:val="99"/>
    <w:semiHidden/>
    <w:rsid w:val="00A421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097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en/?"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lora.bioteka.hr"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odraz.hr"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ustainabledevelopment.un.org/content/documents/21252030%20Agenda%20for%20Sustainable%20Development%20web.pdf"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_rels/footer2.xml.rels><?xml version="1.0" encoding="UTF-8" standalone="yes"?>
<Relationships xmlns="http://schemas.openxmlformats.org/package/2006/relationships"><Relationship Id="rId1" Type="http://schemas.openxmlformats.org/officeDocument/2006/relationships/image" Target="media/image18.png"/></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CkhhT8rGzZhU/tpJ1pUJ4g0SYog==">AMUW2mXPmnP884YUzEwhp2v1tb6iFeY/+UGUxZVRW6R1tJorxY/DYnKgMWFyVgz35i1YsrR/oFFwTRX357jiD1dXieg+sXkxlGBDmojzyt1Xdrb1RHXLqOv1VkqzKfnpgOshdlQiMAJz</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 ma:contentTypeID="0x010100F27D9E0B17A3C648ADEEE179C68D36EF" ma:contentTypeVersion="13" ma:contentTypeDescription="Stvaranje novog dokumenta." ma:contentTypeScope="" ma:versionID="730d861e9474eafbaa85362c58290124">
  <xsd:schema xmlns:xsd="http://www.w3.org/2001/XMLSchema" xmlns:xs="http://www.w3.org/2001/XMLSchema" xmlns:p="http://schemas.microsoft.com/office/2006/metadata/properties" xmlns:ns3="d8f206c9-1746-4a3c-8e62-b3a77bc062b9" xmlns:ns4="b8b4a73e-4878-439e-a32e-16301e006fb5" targetNamespace="http://schemas.microsoft.com/office/2006/metadata/properties" ma:root="true" ma:fieldsID="93e2bebeb05c72dd163b5aa416cd36ca" ns3:_="" ns4:_="">
    <xsd:import namespace="d8f206c9-1746-4a3c-8e62-b3a77bc062b9"/>
    <xsd:import namespace="b8b4a73e-4878-439e-a32e-16301e006f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3:MediaServiceOCR"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206c9-1746-4a3c-8e62-b3a77bc062b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4a73e-4878-439e-a32e-16301e006fb5" elementFormDefault="qualified">
    <xsd:import namespace="http://schemas.microsoft.com/office/2006/documentManagement/types"/>
    <xsd:import namespace="http://schemas.microsoft.com/office/infopath/2007/PartnerControls"/>
    <xsd:element name="SharedWithUsers" ma:index="12"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ji o zajedničkom korištenju" ma:internalName="SharedWithDetails" ma:readOnly="true">
      <xsd:simpleType>
        <xsd:restriction base="dms:Note">
          <xsd:maxLength value="255"/>
        </xsd:restriction>
      </xsd:simpleType>
    </xsd:element>
    <xsd:element name="SharingHintHash" ma:index="15"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E5204-331D-403A-B46A-3AD8E20AF1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A1BB3C3-564E-44C4-8CDA-DB1625FB0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206c9-1746-4a3c-8e62-b3a77bc062b9"/>
    <ds:schemaRef ds:uri="b8b4a73e-4878-439e-a32e-16301e006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B9CCCB-5799-477A-9B45-9FD3553DA6AD}">
  <ds:schemaRefs>
    <ds:schemaRef ds:uri="http://schemas.microsoft.com/sharepoint/v3/contenttype/forms"/>
  </ds:schemaRefs>
</ds:datastoreItem>
</file>

<file path=customXml/itemProps5.xml><?xml version="1.0" encoding="utf-8"?>
<ds:datastoreItem xmlns:ds="http://schemas.openxmlformats.org/officeDocument/2006/customXml" ds:itemID="{6687B601-B114-4C93-84A0-E3B2F523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20</Pages>
  <Words>7662</Words>
  <Characters>43677</Characters>
  <Application>Microsoft Office Word</Application>
  <DocSecurity>0</DocSecurity>
  <Lines>363</Lines>
  <Paragraphs>102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Jelena Likić</cp:lastModifiedBy>
  <cp:revision>7</cp:revision>
  <dcterms:created xsi:type="dcterms:W3CDTF">2020-04-01T11:35:00Z</dcterms:created>
  <dcterms:modified xsi:type="dcterms:W3CDTF">2020-04-14T20:50:00Z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0x010100F27D9E0B17A3C648ADEEE179C68D36EF</vt:lpwstr>
  </property>
</Properties>
</file>