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41" w:rsidRDefault="00FA0847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svibanj</w:t>
      </w:r>
      <w:r w:rsidR="000F435F">
        <w:rPr>
          <w:rFonts w:eastAsia="Times New Roman" w:cs="Times New Roman"/>
          <w:color w:val="000000"/>
          <w:sz w:val="24"/>
          <w:szCs w:val="20"/>
          <w:lang w:eastAsia="hr-HR"/>
        </w:rPr>
        <w:t>, 2024.</w:t>
      </w:r>
    </w:p>
    <w:p w:rsidR="007E2541" w:rsidRDefault="000F435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Poštovani roditelji,</w:t>
      </w:r>
    </w:p>
    <w:p w:rsidR="007E2541" w:rsidRDefault="007E254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7E2541" w:rsidRDefault="000F435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Ugovori o uključivanju u program produženog boravka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za školsku godinu 2024./2025. 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potpisivat će se, uz predočenje potrebne dokumentacije tijekom lipnja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7E2541" w:rsidRDefault="007E254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7E2541" w:rsidRDefault="000F43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prvih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– prilikom upisa,</w:t>
      </w:r>
      <w:r w:rsidR="003E4A8E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3E4A8E"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>1</w:t>
      </w:r>
      <w:r w:rsidR="00AF7638"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>3</w:t>
      </w:r>
      <w:r w:rsidR="003E4A8E"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>. 6. i 1</w:t>
      </w:r>
      <w:r w:rsidR="00AF7638"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>4</w:t>
      </w:r>
      <w:r w:rsidR="003E4A8E"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. 6. </w:t>
      </w:r>
      <w:r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>od 15.00 do 19.00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sati</w:t>
      </w:r>
    </w:p>
    <w:p w:rsidR="007E2541" w:rsidRDefault="000F43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drugih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91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. 6. i </w:t>
      </w:r>
      <w:r w:rsidR="00805F91">
        <w:rPr>
          <w:rFonts w:eastAsia="Times New Roman" w:cs="Times New Roman"/>
          <w:b/>
          <w:color w:val="000000"/>
          <w:sz w:val="24"/>
          <w:szCs w:val="20"/>
          <w:lang w:eastAsia="hr-HR"/>
        </w:rPr>
        <w:t>14</w:t>
      </w:r>
      <w:bookmarkStart w:id="0" w:name="_GoBack"/>
      <w:bookmarkEnd w:id="0"/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. 6. od 17.00 do 18.00 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u matičnim učionicama prvih razreda</w:t>
      </w:r>
    </w:p>
    <w:p w:rsidR="000F435F" w:rsidRDefault="000F435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z w:val="24"/>
          <w:szCs w:val="20"/>
          <w:lang w:eastAsia="hr-HR"/>
        </w:rPr>
      </w:pPr>
    </w:p>
    <w:p w:rsidR="007E2541" w:rsidRDefault="000F435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0"/>
          <w:lang w:eastAsia="hr-HR"/>
        </w:rPr>
        <w:t>Prema</w:t>
      </w:r>
      <w:r>
        <w:rPr>
          <w:rFonts w:eastAsia="Times New Roman" w:cs="Times New Roman"/>
          <w:b/>
          <w:bCs/>
          <w:color w:val="000000"/>
          <w:sz w:val="24"/>
          <w:szCs w:val="20"/>
          <w:lang w:eastAsia="hr-HR"/>
        </w:rPr>
        <w:t xml:space="preserve"> Programu javnih potreba u osnovnoškolskom odgoju i obrazovanju Grada Zagreba za 2024. g.</w:t>
      </w:r>
    </w:p>
    <w:p w:rsidR="007E2541" w:rsidRDefault="000F435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(https://www1.zagreb.hr/sluzbeni-glasnik/index.html#/app/akt?id=15d2b343-3d3d-40ad-b071-b686d4718860)</w:t>
      </w:r>
    </w:p>
    <w:p w:rsidR="007E2541" w:rsidRDefault="007E25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7E2541" w:rsidRDefault="000F43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prioritet pri uključivanju u produženi boravak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imaju: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F435F" w:rsidRPr="000F435F" w:rsidTr="000F435F">
        <w:trPr>
          <w:tblHeader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PRIORITET PRI UKLJUČIVANJU U PRODUŽENI BORAVAK IMAJU DJECA: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čija su oba roditelja zaposlena ili zaposlenog samohranog roditelja, a koriste pravo na novčanu pomoć u sustavu socijalne skrbi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invalida Domovinskog rata, ako je drugi roditelj zaposlen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bez roditelja ili zanemarenog roditeljskog staranja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koja žive u teškim zdravstvenim i socijalnim uvjetima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koja primaju dječji doplatak </w:t>
            </w:r>
          </w:p>
        </w:tc>
      </w:tr>
    </w:tbl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Dokumente s dokazima o ispunjavanju navedenih uvjeta roditelji, odnosno staratelji učenika,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2023./2024. planira se jedinstven mjesečni iznos sudjelovanja roditelja učenika u cijeni programa produženog boravka: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tbl>
      <w:tblPr>
        <w:tblW w:w="37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1920"/>
      </w:tblGrid>
      <w:tr w:rsidR="000F435F" w:rsidRPr="000F435F" w:rsidTr="000F435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za učenike I., II. i III. razreda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26,54 eura </w:t>
            </w:r>
          </w:p>
        </w:tc>
      </w:tr>
      <w:tr w:rsidR="000F435F" w:rsidRPr="000F435F" w:rsidTr="000F435F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za učenike IV. razreda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46,45 eura </w:t>
            </w:r>
          </w:p>
        </w:tc>
      </w:tr>
    </w:tbl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 sudjelovanja roditelja u cijeni programa plaća se za 10 mjeseci (rujan - lipanj), neovisno o tome je li učenik tijekom pojedinog mjeseca sve dane sudjelovao u programu ili zbog bolesti, trajanja zimskog ili proljetnog odmora učenika ili drugih razloga nije sudjelovao u istom te se može umanjiti samo ako roditelji ostvaruju olakšice u plaćanju utvrđene ovim programom. Iznos prehrane se za vrijeme odsutnosti učenika umanjuje na temelju evidencije škole o broju konzumiranih obroka.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F435F" w:rsidRPr="000F435F" w:rsidTr="000F435F">
        <w:trPr>
          <w:tblHeader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OLAKŠICE U PLAĆANJU IMAJU RODITELJI UČENIKA S PREBIVALIŠTEM NA PODRUČJU GRADA ZAGREBA ZA: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dijete osobe s invaliditetom (100 % i 90 %) - oslobađa se obveze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dijete osobe s invaliditetom (od 80 % do 60 %) - plaća 50 % od iznosa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dijete osobe s invaliditetom (50 % i manje) - plaća 75 % od iznosa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treće i svako daljnje dijete iste obitelji u programu produženog boravka - oslobađa se obveze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drugo dijete iste obitelji u programu produženog boravka - plaća 75 % od iznosa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dijete samohranog roditelja - plaća 75 % od iznosa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dijete ili njegova obitelj koja se koristi pravom na zajamčenu minimalnu naknadu u sustavu socijalne skrbi - oslobađa se obveze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Gradski ured za obrazovanje, sport i mlade utvrđuje pravo na oslobađanje, odnosno smanjivanje obveze sudjelovanja roditelja u cijeni programa za posebne slučajeve izvan utvrđenog sustava olakšica, a na osnovi obrazloženog zahtjeva škole te u suradnji s nadležnim podružnicama Hrvatskog zavoda za socijalni rad, zdravstvenim i drugim nadležnim ustanovama. </w:t>
            </w:r>
          </w:p>
        </w:tc>
      </w:tr>
    </w:tbl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Osnovne škole će utvrditi pravo na olakšice u plaćanju na temelju sljedećih dokaza: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F435F" w:rsidRPr="000F435F" w:rsidTr="000F435F"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1. 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o prebivalištu djeteta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uvjerenje MUP-a o prebivalištu djeteta ili pisana privola roditelja da osnovna škola, preko nadležnog gradskog ureda, provjeri podatak o prebivalištu djeteta u evidenciji prebivališta i boravišta građana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2. 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o samohranosti roditelja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rodni list djeteta, smrtni list za preminulog roditelja/staratelja ili potvrda o nestanku drugog roditelja/staratelja ili rješenje nadležne podružnice Hrvatskog zavoda za socijalni rad o privremenom uzdržavanju djeteta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3. 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o statusu osobe s invaliditetom i postotku invalidnosti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rješenje o statusu invalida Domovinskog rata s podatkom o postotku invalidnosti, odnosno rješenje o statusu osobe s invaliditetom i postotku invalidnosti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4. 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o pravu na zajamčenu minimalnu naknadu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rješenje nadležne podružnice Hrvatskog zavoda za socijalni rad o pravu na zajamčenu minimalnu naknadu </w:t>
            </w:r>
          </w:p>
        </w:tc>
      </w:tr>
    </w:tbl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 </w:t>
      </w:r>
    </w:p>
    <w:p w:rsidR="000F435F" w:rsidRDefault="000F43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7E2541" w:rsidRDefault="000F435F">
      <w:pPr>
        <w:spacing w:after="0" w:line="240" w:lineRule="auto"/>
        <w:ind w:firstLine="708"/>
        <w:jc w:val="right"/>
      </w:pPr>
      <w:r>
        <w:t>ravnateljica</w:t>
      </w:r>
    </w:p>
    <w:p w:rsidR="007E2541" w:rsidRDefault="007E2541">
      <w:pPr>
        <w:spacing w:after="0" w:line="240" w:lineRule="auto"/>
        <w:ind w:firstLine="708"/>
        <w:jc w:val="right"/>
      </w:pPr>
    </w:p>
    <w:p w:rsidR="007E2541" w:rsidRDefault="000F435F">
      <w:pPr>
        <w:spacing w:after="0" w:line="240" w:lineRule="auto"/>
        <w:ind w:firstLine="708"/>
        <w:jc w:val="right"/>
      </w:pPr>
      <w:r>
        <w:t xml:space="preserve">mr. </w:t>
      </w:r>
      <w:proofErr w:type="spellStart"/>
      <w:r>
        <w:t>sc</w:t>
      </w:r>
      <w:proofErr w:type="spellEnd"/>
      <w:r>
        <w:t>. Branka Štefok Bojadžija</w:t>
      </w:r>
    </w:p>
    <w:sectPr w:rsidR="007E254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BFC"/>
    <w:multiLevelType w:val="multilevel"/>
    <w:tmpl w:val="93165F80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A04FA"/>
    <w:multiLevelType w:val="multilevel"/>
    <w:tmpl w:val="4AEA45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41"/>
    <w:rsid w:val="000F435F"/>
    <w:rsid w:val="003E4A8E"/>
    <w:rsid w:val="003E5B8C"/>
    <w:rsid w:val="00667308"/>
    <w:rsid w:val="007E2541"/>
    <w:rsid w:val="00805F91"/>
    <w:rsid w:val="00AF7638"/>
    <w:rsid w:val="00F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CD0C-9B25-4566-8BCB-5F2DC04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97A6C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97A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66D8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F43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Windows korisnik</cp:lastModifiedBy>
  <cp:revision>25</cp:revision>
  <cp:lastPrinted>2018-05-29T06:24:00Z</cp:lastPrinted>
  <dcterms:created xsi:type="dcterms:W3CDTF">2022-04-29T07:24:00Z</dcterms:created>
  <dcterms:modified xsi:type="dcterms:W3CDTF">2024-06-06T07:59:00Z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